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31" w:rsidRDefault="00F92B95">
      <w:pPr>
        <w:jc w:val="center"/>
      </w:pPr>
      <w:r>
        <w:rPr>
          <w:rFonts w:ascii="方正小标宋_GBK" w:eastAsia="方正小标宋_GBK" w:hAnsi="方正小标宋_GBK" w:cs="方正小标宋_GBK"/>
          <w:color w:val="000000"/>
          <w:sz w:val="36"/>
        </w:rPr>
        <w:t xml:space="preserve"> </w:t>
      </w:r>
    </w:p>
    <w:p w:rsidR="00ED1E31" w:rsidRPr="00580DB2" w:rsidRDefault="00F92B95">
      <w:pPr>
        <w:jc w:val="center"/>
        <w:outlineLvl w:val="0"/>
        <w:rPr>
          <w:rFonts w:ascii="黑体" w:eastAsia="黑体"/>
        </w:rPr>
      </w:pPr>
      <w:r w:rsidRPr="00580DB2">
        <w:rPr>
          <w:rFonts w:ascii="黑体" w:eastAsia="黑体" w:hAnsi="方正小标宋_GBK" w:cs="方正小标宋_GBK" w:hint="eastAsia"/>
          <w:color w:val="000000"/>
          <w:sz w:val="36"/>
        </w:rPr>
        <w:t>目    录</w:t>
      </w:r>
    </w:p>
    <w:p w:rsidR="00ED1E31" w:rsidRDefault="00F92B95">
      <w:pPr>
        <w:jc w:val="center"/>
      </w:pPr>
      <w:r>
        <w:rPr>
          <w:rFonts w:ascii="方正小标宋_GBK" w:eastAsia="方正小标宋_GBK" w:hAnsi="方正小标宋_GBK" w:cs="方正小标宋_GBK"/>
          <w:color w:val="000000"/>
          <w:sz w:val="30"/>
        </w:rPr>
        <w:t xml:space="preserve"> </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1.2022</w:t>
      </w:r>
      <w:r w:rsidRPr="00580DB2">
        <w:rPr>
          <w:rFonts w:asciiTheme="minorEastAsia" w:eastAsiaTheme="minorEastAsia" w:hAnsiTheme="minorEastAsia" w:cs="宋体" w:hint="eastAsia"/>
          <w:color w:val="000000"/>
          <w:sz w:val="30"/>
          <w:szCs w:val="30"/>
        </w:rPr>
        <w:t>年度路灯运维经费绩效目标表</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2.2022</w:t>
      </w:r>
      <w:r w:rsidRPr="00580DB2">
        <w:rPr>
          <w:rFonts w:asciiTheme="minorEastAsia" w:eastAsiaTheme="minorEastAsia" w:hAnsiTheme="minorEastAsia" w:cs="宋体" w:hint="eastAsia"/>
          <w:color w:val="000000"/>
          <w:sz w:val="30"/>
          <w:szCs w:val="30"/>
        </w:rPr>
        <w:t>年度应急清融雪设备维护保养费绩效目标表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3.2022</w:t>
      </w:r>
      <w:r w:rsidRPr="00580DB2">
        <w:rPr>
          <w:rFonts w:asciiTheme="minorEastAsia" w:eastAsiaTheme="minorEastAsia" w:hAnsiTheme="minorEastAsia" w:cs="宋体" w:hint="eastAsia"/>
          <w:color w:val="000000"/>
          <w:sz w:val="30"/>
          <w:szCs w:val="30"/>
        </w:rPr>
        <w:t>年海河及景观线路夜景灯光运行维护项目绩效目标表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w:t>
      </w:r>
      <w:r w:rsidRPr="00580DB2">
        <w:rPr>
          <w:rFonts w:asciiTheme="minorEastAsia" w:eastAsiaTheme="minorEastAsia" w:hAnsiTheme="minorEastAsia" w:cs="宋体" w:hint="eastAsia"/>
          <w:color w:val="000000"/>
          <w:sz w:val="30"/>
          <w:szCs w:val="30"/>
        </w:rPr>
        <w:t>外环线外侧林带（食品集团段）养护费绩效目标表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w:t>
      </w:r>
      <w:r w:rsidRPr="00580DB2">
        <w:rPr>
          <w:rFonts w:asciiTheme="minorEastAsia" w:eastAsiaTheme="minorEastAsia" w:hAnsiTheme="minorEastAsia" w:cs="宋体" w:hint="eastAsia"/>
          <w:color w:val="000000"/>
          <w:sz w:val="30"/>
          <w:szCs w:val="30"/>
        </w:rPr>
        <w:t>项目审核前期费绩效目标表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6.</w:t>
      </w:r>
      <w:r w:rsidRPr="00580DB2">
        <w:rPr>
          <w:rFonts w:asciiTheme="minorEastAsia" w:eastAsiaTheme="minorEastAsia" w:hAnsiTheme="minorEastAsia" w:cs="宋体" w:hint="eastAsia"/>
          <w:color w:val="000000"/>
          <w:sz w:val="30"/>
          <w:szCs w:val="30"/>
        </w:rPr>
        <w:t>行业慰问一线环卫职工经费绩效目标表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7.2009-2017</w:t>
      </w:r>
      <w:r w:rsidRPr="00580DB2">
        <w:rPr>
          <w:rFonts w:asciiTheme="minorEastAsia" w:eastAsiaTheme="minorEastAsia" w:hAnsiTheme="minorEastAsia" w:cs="宋体" w:hint="eastAsia"/>
          <w:color w:val="000000"/>
          <w:sz w:val="30"/>
          <w:szCs w:val="30"/>
        </w:rPr>
        <w:t>年市容环境综合整治尾款绩效目标表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8.2022</w:t>
      </w:r>
      <w:r w:rsidRPr="00580DB2">
        <w:rPr>
          <w:rFonts w:asciiTheme="minorEastAsia" w:eastAsiaTheme="minorEastAsia" w:hAnsiTheme="minorEastAsia" w:cs="宋体" w:hint="eastAsia"/>
          <w:color w:val="000000"/>
          <w:sz w:val="30"/>
          <w:szCs w:val="30"/>
        </w:rPr>
        <w:t>年度城市管理</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以奖代补</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公众测评费用绩效目标表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9.</w:t>
      </w:r>
      <w:r w:rsidRPr="00580DB2">
        <w:rPr>
          <w:rFonts w:asciiTheme="minorEastAsia" w:eastAsiaTheme="minorEastAsia" w:hAnsiTheme="minorEastAsia" w:cs="宋体" w:hint="eastAsia"/>
          <w:color w:val="000000"/>
          <w:sz w:val="30"/>
          <w:szCs w:val="30"/>
        </w:rPr>
        <w:t>改燃并网项目还本付息绩效目标表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10.</w:t>
      </w:r>
      <w:r w:rsidRPr="00580DB2">
        <w:rPr>
          <w:rFonts w:asciiTheme="minorEastAsia" w:eastAsiaTheme="minorEastAsia" w:hAnsiTheme="minorEastAsia" w:cs="宋体" w:hint="eastAsia"/>
          <w:color w:val="000000"/>
          <w:sz w:val="30"/>
          <w:szCs w:val="30"/>
        </w:rPr>
        <w:t>梅江公园（二期）工程绩效目标表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11.</w:t>
      </w:r>
      <w:r w:rsidRPr="00580DB2">
        <w:rPr>
          <w:rFonts w:asciiTheme="minorEastAsia" w:eastAsiaTheme="minorEastAsia" w:hAnsiTheme="minorEastAsia" w:cs="宋体" w:hint="eastAsia"/>
          <w:color w:val="000000"/>
          <w:sz w:val="30"/>
          <w:szCs w:val="30"/>
        </w:rPr>
        <w:t>能源设施建设及改造提升工程（专项债）绩效目标表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12.</w:t>
      </w:r>
      <w:r w:rsidRPr="00580DB2">
        <w:rPr>
          <w:rFonts w:asciiTheme="minorEastAsia" w:eastAsiaTheme="minorEastAsia" w:hAnsiTheme="minorEastAsia" w:cs="宋体" w:hint="eastAsia"/>
          <w:color w:val="000000"/>
          <w:sz w:val="30"/>
          <w:szCs w:val="30"/>
        </w:rPr>
        <w:t>一般债券付息绩效目标表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13.</w:t>
      </w:r>
      <w:r w:rsidRPr="00580DB2">
        <w:rPr>
          <w:rFonts w:asciiTheme="minorEastAsia" w:eastAsiaTheme="minorEastAsia" w:hAnsiTheme="minorEastAsia" w:cs="宋体" w:hint="eastAsia"/>
          <w:color w:val="000000"/>
          <w:sz w:val="30"/>
          <w:szCs w:val="30"/>
        </w:rPr>
        <w:t>专项债券付息（能源设施建设及提升改造）绩效目标表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14.</w:t>
      </w:r>
      <w:r w:rsidRPr="00580DB2">
        <w:rPr>
          <w:rFonts w:asciiTheme="minorEastAsia" w:eastAsiaTheme="minorEastAsia" w:hAnsiTheme="minorEastAsia" w:cs="宋体" w:hint="eastAsia"/>
          <w:color w:val="000000"/>
          <w:sz w:val="30"/>
          <w:szCs w:val="30"/>
        </w:rPr>
        <w:t>专项债券付息（市容环境综合整治）绩效目标表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15.</w:t>
      </w:r>
      <w:r w:rsidRPr="00580DB2">
        <w:rPr>
          <w:rFonts w:asciiTheme="minorEastAsia" w:eastAsiaTheme="minorEastAsia" w:hAnsiTheme="minorEastAsia" w:cs="宋体" w:hint="eastAsia"/>
          <w:color w:val="000000"/>
          <w:sz w:val="30"/>
          <w:szCs w:val="30"/>
        </w:rPr>
        <w:t>对养护维修工程质量实施监督检查绩效目标表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16.</w:t>
      </w:r>
      <w:r w:rsidRPr="00580DB2">
        <w:rPr>
          <w:rFonts w:asciiTheme="minorEastAsia" w:eastAsiaTheme="minorEastAsia" w:hAnsiTheme="minorEastAsia" w:cs="宋体" w:hint="eastAsia"/>
          <w:color w:val="000000"/>
          <w:sz w:val="30"/>
          <w:szCs w:val="30"/>
        </w:rPr>
        <w:t>供热燃气应急预案和天津市燃气管理条例宣贯绩效目标表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17.</w:t>
      </w:r>
      <w:r w:rsidRPr="00580DB2">
        <w:rPr>
          <w:rFonts w:asciiTheme="minorEastAsia" w:eastAsiaTheme="minorEastAsia" w:hAnsiTheme="minorEastAsia" w:cs="宋体" w:hint="eastAsia"/>
          <w:color w:val="000000"/>
          <w:sz w:val="30"/>
          <w:szCs w:val="30"/>
        </w:rPr>
        <w:t>燃气设施安全运行管理评价绩效目标表</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18.</w:t>
      </w:r>
      <w:r w:rsidRPr="00580DB2">
        <w:rPr>
          <w:rFonts w:asciiTheme="minorEastAsia" w:eastAsiaTheme="minorEastAsia" w:hAnsiTheme="minorEastAsia" w:cs="宋体" w:hint="eastAsia"/>
          <w:color w:val="000000"/>
          <w:sz w:val="30"/>
          <w:szCs w:val="30"/>
        </w:rPr>
        <w:t>市政道路桥梁设施（市管部分）承灾体综合风险普查绩效目标表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19.</w:t>
      </w:r>
      <w:r w:rsidRPr="00580DB2">
        <w:rPr>
          <w:rFonts w:asciiTheme="minorEastAsia" w:eastAsiaTheme="minorEastAsia" w:hAnsiTheme="minorEastAsia" w:cs="宋体" w:hint="eastAsia"/>
          <w:color w:val="000000"/>
          <w:sz w:val="30"/>
          <w:szCs w:val="30"/>
        </w:rPr>
        <w:t>总队</w:t>
      </w:r>
      <w:r w:rsidRPr="00580DB2">
        <w:rPr>
          <w:rFonts w:asciiTheme="minorEastAsia" w:eastAsiaTheme="minorEastAsia" w:hAnsiTheme="minorEastAsia"/>
          <w:color w:val="000000"/>
          <w:sz w:val="30"/>
          <w:szCs w:val="30"/>
        </w:rPr>
        <w:t>2022</w:t>
      </w:r>
      <w:r w:rsidRPr="00580DB2">
        <w:rPr>
          <w:rFonts w:asciiTheme="minorEastAsia" w:eastAsiaTheme="minorEastAsia" w:hAnsiTheme="minorEastAsia" w:cs="宋体" w:hint="eastAsia"/>
          <w:color w:val="000000"/>
          <w:sz w:val="30"/>
          <w:szCs w:val="30"/>
        </w:rPr>
        <w:t>年度执法办案装备配备项目绩效目标表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20.</w:t>
      </w:r>
      <w:r w:rsidRPr="00580DB2">
        <w:rPr>
          <w:rFonts w:asciiTheme="minorEastAsia" w:eastAsiaTheme="minorEastAsia" w:hAnsiTheme="minorEastAsia" w:cs="宋体" w:hint="eastAsia"/>
          <w:color w:val="000000"/>
          <w:sz w:val="30"/>
          <w:szCs w:val="30"/>
        </w:rPr>
        <w:t>总队</w:t>
      </w:r>
      <w:r w:rsidRPr="00580DB2">
        <w:rPr>
          <w:rFonts w:asciiTheme="minorEastAsia" w:eastAsiaTheme="minorEastAsia" w:hAnsiTheme="minorEastAsia"/>
          <w:color w:val="000000"/>
          <w:sz w:val="30"/>
          <w:szCs w:val="30"/>
        </w:rPr>
        <w:t>2022</w:t>
      </w:r>
      <w:r w:rsidRPr="00580DB2">
        <w:rPr>
          <w:rFonts w:asciiTheme="minorEastAsia" w:eastAsiaTheme="minorEastAsia" w:hAnsiTheme="minorEastAsia" w:cs="宋体" w:hint="eastAsia"/>
          <w:color w:val="000000"/>
          <w:sz w:val="30"/>
          <w:szCs w:val="30"/>
        </w:rPr>
        <w:t>年度执法制式服装配换发项目绩效目标表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21.</w:t>
      </w:r>
      <w:r w:rsidRPr="00580DB2">
        <w:rPr>
          <w:rFonts w:asciiTheme="minorEastAsia" w:eastAsiaTheme="minorEastAsia" w:hAnsiTheme="minorEastAsia" w:cs="宋体" w:hint="eastAsia"/>
          <w:color w:val="000000"/>
          <w:sz w:val="30"/>
          <w:szCs w:val="30"/>
        </w:rPr>
        <w:t>总队</w:t>
      </w:r>
      <w:r w:rsidRPr="00580DB2">
        <w:rPr>
          <w:rFonts w:asciiTheme="minorEastAsia" w:eastAsiaTheme="minorEastAsia" w:hAnsiTheme="minorEastAsia"/>
          <w:color w:val="000000"/>
          <w:sz w:val="30"/>
          <w:szCs w:val="30"/>
        </w:rPr>
        <w:t>2022</w:t>
      </w:r>
      <w:r w:rsidRPr="00580DB2">
        <w:rPr>
          <w:rFonts w:asciiTheme="minorEastAsia" w:eastAsiaTheme="minorEastAsia" w:hAnsiTheme="minorEastAsia" w:cs="宋体" w:hint="eastAsia"/>
          <w:color w:val="000000"/>
          <w:sz w:val="30"/>
          <w:szCs w:val="30"/>
        </w:rPr>
        <w:t>年市管公园城管驿站建设项目绩效目标表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lastRenderedPageBreak/>
        <w:t>22.</w:t>
      </w:r>
      <w:r w:rsidRPr="00580DB2">
        <w:rPr>
          <w:rFonts w:asciiTheme="minorEastAsia" w:eastAsiaTheme="minorEastAsia" w:hAnsiTheme="minorEastAsia" w:cs="宋体" w:hint="eastAsia"/>
          <w:color w:val="000000"/>
          <w:sz w:val="30"/>
          <w:szCs w:val="30"/>
        </w:rPr>
        <w:t>总队数字执法二级平台运维项目绩效目标表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23.</w:t>
      </w:r>
      <w:r w:rsidRPr="00580DB2">
        <w:rPr>
          <w:rFonts w:asciiTheme="minorEastAsia" w:eastAsiaTheme="minorEastAsia" w:hAnsiTheme="minorEastAsia" w:cs="宋体" w:hint="eastAsia"/>
          <w:color w:val="000000"/>
          <w:sz w:val="30"/>
          <w:szCs w:val="30"/>
        </w:rPr>
        <w:t>南翠屏</w:t>
      </w:r>
      <w:r w:rsidRPr="00580DB2">
        <w:rPr>
          <w:rFonts w:asciiTheme="minorEastAsia" w:eastAsiaTheme="minorEastAsia" w:hAnsiTheme="minorEastAsia"/>
          <w:color w:val="000000"/>
          <w:sz w:val="30"/>
          <w:szCs w:val="30"/>
        </w:rPr>
        <w:t>2022</w:t>
      </w:r>
      <w:r w:rsidRPr="00580DB2">
        <w:rPr>
          <w:rFonts w:asciiTheme="minorEastAsia" w:eastAsiaTheme="minorEastAsia" w:hAnsiTheme="minorEastAsia" w:cs="宋体" w:hint="eastAsia"/>
          <w:color w:val="000000"/>
          <w:sz w:val="30"/>
          <w:szCs w:val="30"/>
        </w:rPr>
        <w:t>年养管经费项目绩效目标表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24.</w:t>
      </w:r>
      <w:r w:rsidRPr="00580DB2">
        <w:rPr>
          <w:rFonts w:asciiTheme="minorEastAsia" w:eastAsiaTheme="minorEastAsia" w:hAnsiTheme="minorEastAsia" w:cs="宋体" w:hint="eastAsia"/>
          <w:color w:val="000000"/>
          <w:sz w:val="30"/>
          <w:szCs w:val="30"/>
        </w:rPr>
        <w:t>南翠屏公园智能化系统运维项目绩效目标表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25.2022</w:t>
      </w:r>
      <w:r w:rsidRPr="00580DB2">
        <w:rPr>
          <w:rFonts w:asciiTheme="minorEastAsia" w:eastAsiaTheme="minorEastAsia" w:hAnsiTheme="minorEastAsia" w:cs="宋体" w:hint="eastAsia"/>
          <w:color w:val="000000"/>
          <w:sz w:val="30"/>
          <w:szCs w:val="30"/>
        </w:rPr>
        <w:t>年节日气氛布置项目绩效目标表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26.2022</w:t>
      </w:r>
      <w:r w:rsidRPr="00580DB2">
        <w:rPr>
          <w:rFonts w:asciiTheme="minorEastAsia" w:eastAsiaTheme="minorEastAsia" w:hAnsiTheme="minorEastAsia" w:cs="宋体" w:hint="eastAsia"/>
          <w:color w:val="000000"/>
          <w:sz w:val="30"/>
          <w:szCs w:val="30"/>
        </w:rPr>
        <w:t>年迎全运夜景灯光维护资金绩效目标表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27.</w:t>
      </w:r>
      <w:r w:rsidRPr="00580DB2">
        <w:rPr>
          <w:rFonts w:asciiTheme="minorEastAsia" w:eastAsiaTheme="minorEastAsia" w:hAnsiTheme="minorEastAsia" w:cs="宋体" w:hint="eastAsia"/>
          <w:color w:val="000000"/>
          <w:sz w:val="30"/>
          <w:szCs w:val="30"/>
        </w:rPr>
        <w:t>天津市夜景灯光联动控制系统运维项目绩效目标表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28.</w:t>
      </w:r>
      <w:r w:rsidRPr="00580DB2">
        <w:rPr>
          <w:rFonts w:asciiTheme="minorEastAsia" w:eastAsiaTheme="minorEastAsia" w:hAnsiTheme="minorEastAsia" w:cs="宋体" w:hint="eastAsia"/>
          <w:color w:val="000000"/>
          <w:sz w:val="30"/>
          <w:szCs w:val="30"/>
        </w:rPr>
        <w:t>天津市夜景灯光启闭监控系统运维项目绩效目标表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29.</w:t>
      </w:r>
      <w:r w:rsidRPr="00580DB2">
        <w:rPr>
          <w:rFonts w:asciiTheme="minorEastAsia" w:eastAsiaTheme="minorEastAsia" w:hAnsiTheme="minorEastAsia" w:cs="宋体" w:hint="eastAsia"/>
          <w:color w:val="000000"/>
          <w:sz w:val="30"/>
          <w:szCs w:val="30"/>
        </w:rPr>
        <w:t>城市管理智能化系统运行维护绩效目标表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30.</w:t>
      </w:r>
      <w:r w:rsidRPr="00580DB2">
        <w:rPr>
          <w:rFonts w:asciiTheme="minorEastAsia" w:eastAsiaTheme="minorEastAsia" w:hAnsiTheme="minorEastAsia" w:cs="宋体" w:hint="eastAsia"/>
          <w:color w:val="000000"/>
          <w:sz w:val="30"/>
          <w:szCs w:val="30"/>
        </w:rPr>
        <w:t>规划相关工作绩效目标表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31.2022</w:t>
      </w:r>
      <w:r w:rsidRPr="00580DB2">
        <w:rPr>
          <w:rFonts w:asciiTheme="minorEastAsia" w:eastAsiaTheme="minorEastAsia" w:hAnsiTheme="minorEastAsia" w:cs="宋体" w:hint="eastAsia"/>
          <w:color w:val="000000"/>
          <w:sz w:val="30"/>
          <w:szCs w:val="30"/>
        </w:rPr>
        <w:t>年垃圾处理费绩效目标表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32.</w:t>
      </w:r>
      <w:r w:rsidRPr="00580DB2">
        <w:rPr>
          <w:rFonts w:asciiTheme="minorEastAsia" w:eastAsiaTheme="minorEastAsia" w:hAnsiTheme="minorEastAsia" w:cs="宋体" w:hint="eastAsia"/>
          <w:color w:val="000000"/>
          <w:sz w:val="30"/>
          <w:szCs w:val="30"/>
        </w:rPr>
        <w:t>大韩庄生活垃圾填埋场积存渗滤液应急处理项目（</w:t>
      </w:r>
      <w:r w:rsidRPr="00580DB2">
        <w:rPr>
          <w:rFonts w:asciiTheme="minorEastAsia" w:eastAsiaTheme="minorEastAsia" w:hAnsiTheme="minorEastAsia"/>
          <w:color w:val="000000"/>
          <w:sz w:val="30"/>
          <w:szCs w:val="30"/>
        </w:rPr>
        <w:t>12</w:t>
      </w:r>
      <w:r w:rsidRPr="00580DB2">
        <w:rPr>
          <w:rFonts w:asciiTheme="minorEastAsia" w:eastAsiaTheme="minorEastAsia" w:hAnsiTheme="minorEastAsia" w:cs="宋体" w:hint="eastAsia"/>
          <w:color w:val="000000"/>
          <w:sz w:val="30"/>
          <w:szCs w:val="30"/>
        </w:rPr>
        <w:t>万吨）绩效目标表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33.</w:t>
      </w:r>
      <w:r w:rsidRPr="00580DB2">
        <w:rPr>
          <w:rFonts w:asciiTheme="minorEastAsia" w:eastAsiaTheme="minorEastAsia" w:hAnsiTheme="minorEastAsia" w:cs="宋体" w:hint="eastAsia"/>
          <w:color w:val="000000"/>
          <w:sz w:val="30"/>
          <w:szCs w:val="30"/>
        </w:rPr>
        <w:t>大韩庄垃圾填埋场雨水设施完善工程绩效目标表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34.</w:t>
      </w:r>
      <w:r w:rsidRPr="00580DB2">
        <w:rPr>
          <w:rFonts w:asciiTheme="minorEastAsia" w:eastAsiaTheme="minorEastAsia" w:hAnsiTheme="minorEastAsia" w:cs="宋体" w:hint="eastAsia"/>
          <w:color w:val="000000"/>
          <w:sz w:val="30"/>
          <w:szCs w:val="30"/>
        </w:rPr>
        <w:t>公厕维护保养监控系统绩效目标表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35.</w:t>
      </w:r>
      <w:r w:rsidRPr="00580DB2">
        <w:rPr>
          <w:rFonts w:asciiTheme="minorEastAsia" w:eastAsiaTheme="minorEastAsia" w:hAnsiTheme="minorEastAsia" w:cs="宋体" w:hint="eastAsia"/>
          <w:color w:val="000000"/>
          <w:sz w:val="30"/>
          <w:szCs w:val="30"/>
        </w:rPr>
        <w:t>环卫机扫水洗作业统计系统绩效目标表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36.</w:t>
      </w:r>
      <w:r w:rsidRPr="00580DB2">
        <w:rPr>
          <w:rFonts w:asciiTheme="minorEastAsia" w:eastAsiaTheme="minorEastAsia" w:hAnsiTheme="minorEastAsia" w:cs="宋体" w:hint="eastAsia"/>
          <w:color w:val="000000"/>
          <w:sz w:val="30"/>
          <w:szCs w:val="30"/>
        </w:rPr>
        <w:t>生活垃圾渗滤液处置、浓缩液处理、填埋场日常维护及垃圾处理等项目绩效目标表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37.“</w:t>
      </w:r>
      <w:r w:rsidRPr="00580DB2">
        <w:rPr>
          <w:rFonts w:asciiTheme="minorEastAsia" w:eastAsiaTheme="minorEastAsia" w:hAnsiTheme="minorEastAsia" w:cs="宋体" w:hint="eastAsia"/>
          <w:color w:val="000000"/>
          <w:sz w:val="30"/>
          <w:szCs w:val="30"/>
        </w:rPr>
        <w:t>以克论净</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检测考核项目绩效目标表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38.</w:t>
      </w:r>
      <w:r w:rsidRPr="00580DB2">
        <w:rPr>
          <w:rFonts w:asciiTheme="minorEastAsia" w:eastAsiaTheme="minorEastAsia" w:hAnsiTheme="minorEastAsia" w:cs="宋体" w:hint="eastAsia"/>
          <w:color w:val="000000"/>
          <w:sz w:val="30"/>
          <w:szCs w:val="30"/>
        </w:rPr>
        <w:t>城市管理</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以奖代补</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考核绩效目标表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39.</w:t>
      </w:r>
      <w:r w:rsidRPr="00580DB2">
        <w:rPr>
          <w:rFonts w:asciiTheme="minorEastAsia" w:eastAsiaTheme="minorEastAsia" w:hAnsiTheme="minorEastAsia" w:cs="宋体" w:hint="eastAsia"/>
          <w:color w:val="000000"/>
          <w:sz w:val="30"/>
          <w:szCs w:val="30"/>
        </w:rPr>
        <w:t>视频会议及城市管理指挥调度系统建设项目绩效目标表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40.</w:t>
      </w:r>
      <w:r w:rsidRPr="00580DB2">
        <w:rPr>
          <w:rFonts w:asciiTheme="minorEastAsia" w:eastAsiaTheme="minorEastAsia" w:hAnsiTheme="minorEastAsia" w:cs="宋体" w:hint="eastAsia"/>
          <w:color w:val="000000"/>
          <w:sz w:val="30"/>
          <w:szCs w:val="30"/>
        </w:rPr>
        <w:t>财务审计监督一张网运维项目绩效目标表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41.</w:t>
      </w:r>
      <w:r w:rsidRPr="00580DB2">
        <w:rPr>
          <w:rFonts w:asciiTheme="minorEastAsia" w:eastAsiaTheme="minorEastAsia" w:hAnsiTheme="minorEastAsia" w:cs="宋体" w:hint="eastAsia"/>
          <w:color w:val="000000"/>
          <w:sz w:val="30"/>
          <w:szCs w:val="30"/>
        </w:rPr>
        <w:t>数字化城市管理平台视频图像监控系统运维项目绩效目标表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lastRenderedPageBreak/>
        <w:t>42.</w:t>
      </w:r>
      <w:r w:rsidRPr="00580DB2">
        <w:rPr>
          <w:rFonts w:asciiTheme="minorEastAsia" w:eastAsiaTheme="minorEastAsia" w:hAnsiTheme="minorEastAsia" w:cs="宋体" w:hint="eastAsia"/>
          <w:color w:val="000000"/>
          <w:sz w:val="30"/>
          <w:szCs w:val="30"/>
        </w:rPr>
        <w:t>天津市市容园林委视频会议及城市管理指挥调度系统运维项目绩效目标表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43.</w:t>
      </w:r>
      <w:r w:rsidRPr="00580DB2">
        <w:rPr>
          <w:rFonts w:asciiTheme="minorEastAsia" w:eastAsiaTheme="minorEastAsia" w:hAnsiTheme="minorEastAsia" w:cs="宋体" w:hint="eastAsia"/>
          <w:color w:val="000000"/>
          <w:sz w:val="30"/>
          <w:szCs w:val="30"/>
        </w:rPr>
        <w:t>天津市数字化城市管理系统运维项目绩效目标表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44.</w:t>
      </w:r>
      <w:r w:rsidRPr="00580DB2">
        <w:rPr>
          <w:rFonts w:asciiTheme="minorEastAsia" w:eastAsiaTheme="minorEastAsia" w:hAnsiTheme="minorEastAsia" w:cs="宋体" w:hint="eastAsia"/>
          <w:color w:val="000000"/>
          <w:sz w:val="30"/>
          <w:szCs w:val="30"/>
        </w:rPr>
        <w:t>现代职业教育质量提升计划资金</w:t>
      </w:r>
      <w:r w:rsidRPr="00580DB2">
        <w:rPr>
          <w:rFonts w:asciiTheme="minorEastAsia" w:eastAsiaTheme="minorEastAsia" w:hAnsiTheme="minorEastAsia"/>
          <w:color w:val="000000"/>
          <w:sz w:val="30"/>
          <w:szCs w:val="30"/>
        </w:rPr>
        <w:t>-02</w:t>
      </w:r>
      <w:r w:rsidRPr="00580DB2">
        <w:rPr>
          <w:rFonts w:asciiTheme="minorEastAsia" w:eastAsiaTheme="minorEastAsia" w:hAnsiTheme="minorEastAsia" w:cs="宋体" w:hint="eastAsia"/>
          <w:color w:val="000000"/>
          <w:sz w:val="30"/>
          <w:szCs w:val="30"/>
        </w:rPr>
        <w:t>中央参照直达资金绩效目标表</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45.</w:t>
      </w:r>
      <w:r w:rsidRPr="00580DB2">
        <w:rPr>
          <w:rFonts w:asciiTheme="minorEastAsia" w:eastAsiaTheme="minorEastAsia" w:hAnsiTheme="minorEastAsia" w:cs="宋体" w:hint="eastAsia"/>
          <w:color w:val="000000"/>
          <w:sz w:val="30"/>
          <w:szCs w:val="30"/>
        </w:rPr>
        <w:t>学生资助补助经费</w:t>
      </w:r>
      <w:r w:rsidRPr="00580DB2">
        <w:rPr>
          <w:rFonts w:asciiTheme="minorEastAsia" w:eastAsiaTheme="minorEastAsia" w:hAnsiTheme="minorEastAsia"/>
          <w:color w:val="000000"/>
          <w:sz w:val="30"/>
          <w:szCs w:val="30"/>
        </w:rPr>
        <w:t>-01</w:t>
      </w:r>
      <w:r w:rsidRPr="00580DB2">
        <w:rPr>
          <w:rFonts w:asciiTheme="minorEastAsia" w:eastAsiaTheme="minorEastAsia" w:hAnsiTheme="minorEastAsia" w:cs="宋体" w:hint="eastAsia"/>
          <w:color w:val="000000"/>
          <w:sz w:val="30"/>
          <w:szCs w:val="30"/>
        </w:rPr>
        <w:t>中央直达资金绩效目标表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46.</w:t>
      </w:r>
      <w:r w:rsidRPr="00580DB2">
        <w:rPr>
          <w:rFonts w:asciiTheme="minorEastAsia" w:eastAsiaTheme="minorEastAsia" w:hAnsiTheme="minorEastAsia" w:cs="宋体" w:hint="eastAsia"/>
          <w:color w:val="000000"/>
          <w:sz w:val="30"/>
          <w:szCs w:val="30"/>
        </w:rPr>
        <w:t>学生资助政策体系绩效目标表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47.2022</w:t>
      </w:r>
      <w:r w:rsidRPr="00580DB2">
        <w:rPr>
          <w:rFonts w:asciiTheme="minorEastAsia" w:eastAsiaTheme="minorEastAsia" w:hAnsiTheme="minorEastAsia" w:cs="宋体" w:hint="eastAsia"/>
          <w:color w:val="000000"/>
          <w:sz w:val="30"/>
          <w:szCs w:val="30"/>
        </w:rPr>
        <w:t>年水上公园设施养护维护项目绩效目标表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48.</w:t>
      </w:r>
      <w:r w:rsidRPr="00580DB2">
        <w:rPr>
          <w:rFonts w:asciiTheme="minorEastAsia" w:eastAsiaTheme="minorEastAsia" w:hAnsiTheme="minorEastAsia" w:cs="宋体" w:hint="eastAsia"/>
          <w:color w:val="000000"/>
          <w:sz w:val="30"/>
          <w:szCs w:val="30"/>
        </w:rPr>
        <w:t>动物饲养经费绩效目标表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49.</w:t>
      </w:r>
      <w:r w:rsidRPr="00580DB2">
        <w:rPr>
          <w:rFonts w:asciiTheme="minorEastAsia" w:eastAsiaTheme="minorEastAsia" w:hAnsiTheme="minorEastAsia" w:cs="宋体" w:hint="eastAsia"/>
          <w:color w:val="000000"/>
          <w:sz w:val="30"/>
          <w:szCs w:val="30"/>
        </w:rPr>
        <w:t>动物园设施维护经费绩效目标表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50.</w:t>
      </w:r>
      <w:r w:rsidRPr="00580DB2">
        <w:rPr>
          <w:rFonts w:asciiTheme="minorEastAsia" w:eastAsiaTheme="minorEastAsia" w:hAnsiTheme="minorEastAsia" w:cs="宋体" w:hint="eastAsia"/>
          <w:color w:val="000000"/>
          <w:sz w:val="30"/>
          <w:szCs w:val="30"/>
        </w:rPr>
        <w:t>地热井补打回灌井建设绩效目标表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51.</w:t>
      </w:r>
      <w:r w:rsidRPr="00580DB2">
        <w:rPr>
          <w:rFonts w:asciiTheme="minorEastAsia" w:eastAsiaTheme="minorEastAsia" w:hAnsiTheme="minorEastAsia" w:cs="宋体" w:hint="eastAsia"/>
          <w:color w:val="000000"/>
          <w:sz w:val="30"/>
          <w:szCs w:val="30"/>
        </w:rPr>
        <w:t>梅江公园二期管理项目绩效目标表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52.</w:t>
      </w:r>
      <w:r w:rsidRPr="00580DB2">
        <w:rPr>
          <w:rFonts w:asciiTheme="minorEastAsia" w:eastAsiaTheme="minorEastAsia" w:hAnsiTheme="minorEastAsia" w:cs="宋体" w:hint="eastAsia"/>
          <w:color w:val="000000"/>
          <w:sz w:val="30"/>
          <w:szCs w:val="30"/>
        </w:rPr>
        <w:t>梅江公园一期管理项目绩效目标表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53.</w:t>
      </w:r>
      <w:r w:rsidRPr="00580DB2">
        <w:rPr>
          <w:rFonts w:asciiTheme="minorEastAsia" w:eastAsiaTheme="minorEastAsia" w:hAnsiTheme="minorEastAsia" w:cs="宋体" w:hint="eastAsia"/>
          <w:color w:val="000000"/>
          <w:sz w:val="30"/>
          <w:szCs w:val="30"/>
        </w:rPr>
        <w:t>劳务派遣人员劳务费绩效目标表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54.</w:t>
      </w:r>
      <w:r w:rsidRPr="00580DB2">
        <w:rPr>
          <w:rFonts w:asciiTheme="minorEastAsia" w:eastAsiaTheme="minorEastAsia" w:hAnsiTheme="minorEastAsia" w:cs="宋体" w:hint="eastAsia"/>
          <w:color w:val="000000"/>
          <w:sz w:val="30"/>
          <w:szCs w:val="30"/>
        </w:rPr>
        <w:t>巡查管理平台运维费项目绩效目标表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55.</w:t>
      </w:r>
      <w:r w:rsidRPr="00580DB2">
        <w:rPr>
          <w:rFonts w:asciiTheme="minorEastAsia" w:eastAsiaTheme="minorEastAsia" w:hAnsiTheme="minorEastAsia" w:cs="宋体" w:hint="eastAsia"/>
          <w:color w:val="000000"/>
          <w:sz w:val="30"/>
          <w:szCs w:val="30"/>
        </w:rPr>
        <w:t>天津市地下市政基础设施普查和综合管理信息平台建设绩效目标表</w:t>
      </w:r>
      <w:r w:rsidRPr="00580DB2">
        <w:rPr>
          <w:rFonts w:asciiTheme="minorEastAsia" w:eastAsiaTheme="minorEastAsia" w:hAnsiTheme="minorEastAsia"/>
          <w:color w:val="000000"/>
          <w:sz w:val="30"/>
          <w:szCs w:val="30"/>
        </w:rPr>
        <w:t>56.</w:t>
      </w:r>
      <w:r w:rsidRPr="00580DB2">
        <w:rPr>
          <w:rFonts w:asciiTheme="minorEastAsia" w:eastAsiaTheme="minorEastAsia" w:hAnsiTheme="minorEastAsia" w:cs="宋体" w:hint="eastAsia"/>
          <w:color w:val="000000"/>
          <w:sz w:val="30"/>
          <w:szCs w:val="30"/>
        </w:rPr>
        <w:t>道桥设施动态养管应用平台运行维护绩效目标表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57.</w:t>
      </w:r>
      <w:r w:rsidRPr="00580DB2">
        <w:rPr>
          <w:rFonts w:asciiTheme="minorEastAsia" w:eastAsiaTheme="minorEastAsia" w:hAnsiTheme="minorEastAsia" w:cs="宋体" w:hint="eastAsia"/>
          <w:color w:val="000000"/>
          <w:sz w:val="30"/>
          <w:szCs w:val="30"/>
        </w:rPr>
        <w:t>设施日常养护维修项目绩效目标表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58.</w:t>
      </w:r>
      <w:r w:rsidRPr="00580DB2">
        <w:rPr>
          <w:rFonts w:asciiTheme="minorEastAsia" w:eastAsiaTheme="minorEastAsia" w:hAnsiTheme="minorEastAsia" w:cs="宋体" w:hint="eastAsia"/>
          <w:color w:val="000000"/>
          <w:sz w:val="30"/>
          <w:szCs w:val="30"/>
        </w:rPr>
        <w:t>保山西道（含桥）设施维修工程尾款</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自有资金）绩效目标表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59.</w:t>
      </w:r>
      <w:r w:rsidRPr="00580DB2">
        <w:rPr>
          <w:rFonts w:asciiTheme="minorEastAsia" w:eastAsiaTheme="minorEastAsia" w:hAnsiTheme="minorEastAsia" w:cs="宋体" w:hint="eastAsia"/>
          <w:color w:val="000000"/>
          <w:sz w:val="30"/>
          <w:szCs w:val="30"/>
        </w:rPr>
        <w:t>北辰道（京津路</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朝阳路）道路提升工程尾款</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自有资金）绩效目标表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60.</w:t>
      </w:r>
      <w:r w:rsidR="00E43B05" w:rsidRPr="00E43B05">
        <w:rPr>
          <w:rFonts w:asciiTheme="minorEastAsia" w:eastAsiaTheme="minorEastAsia" w:hAnsiTheme="minorEastAsia" w:cs="宋体" w:hint="eastAsia"/>
          <w:color w:val="000000"/>
          <w:sz w:val="30"/>
          <w:szCs w:val="30"/>
        </w:rPr>
        <w:t>道路及人行天桥维修</w:t>
      </w:r>
      <w:r w:rsidRPr="00580DB2">
        <w:rPr>
          <w:rFonts w:asciiTheme="minorEastAsia" w:eastAsiaTheme="minorEastAsia" w:hAnsiTheme="minorEastAsia" w:cs="宋体" w:hint="eastAsia"/>
          <w:color w:val="000000"/>
          <w:sz w:val="30"/>
          <w:szCs w:val="30"/>
        </w:rPr>
        <w:t>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61.</w:t>
      </w:r>
      <w:r w:rsidRPr="00580DB2">
        <w:rPr>
          <w:rFonts w:asciiTheme="minorEastAsia" w:eastAsiaTheme="minorEastAsia" w:hAnsiTheme="minorEastAsia" w:cs="宋体" w:hint="eastAsia"/>
          <w:color w:val="000000"/>
          <w:sz w:val="30"/>
          <w:szCs w:val="30"/>
        </w:rPr>
        <w:t>城市道路挖掘修复及道路设施损害赔偿绩效目标表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lastRenderedPageBreak/>
        <w:t>62.</w:t>
      </w:r>
      <w:r w:rsidRPr="00580DB2">
        <w:rPr>
          <w:rFonts w:asciiTheme="minorEastAsia" w:eastAsiaTheme="minorEastAsia" w:hAnsiTheme="minorEastAsia" w:cs="宋体" w:hint="eastAsia"/>
          <w:color w:val="000000"/>
          <w:sz w:val="30"/>
          <w:szCs w:val="30"/>
        </w:rPr>
        <w:t>道路桥梁管理事务中心快速路第一分中心还建绩效目标表</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63.</w:t>
      </w:r>
      <w:r w:rsidRPr="00580DB2">
        <w:rPr>
          <w:rFonts w:asciiTheme="minorEastAsia" w:eastAsiaTheme="minorEastAsia" w:hAnsiTheme="minorEastAsia" w:cs="宋体" w:hint="eastAsia"/>
          <w:color w:val="000000"/>
          <w:sz w:val="30"/>
          <w:szCs w:val="30"/>
        </w:rPr>
        <w:t>道桥一所机械材料站（东丽）还建工程绩效目标表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64.</w:t>
      </w:r>
      <w:r w:rsidRPr="00580DB2">
        <w:rPr>
          <w:rFonts w:asciiTheme="minorEastAsia" w:eastAsiaTheme="minorEastAsia" w:hAnsiTheme="minorEastAsia" w:cs="宋体" w:hint="eastAsia"/>
          <w:color w:val="000000"/>
          <w:sz w:val="30"/>
          <w:szCs w:val="30"/>
        </w:rPr>
        <w:t>道桥一所机械材料站还建工程绩效目标表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65.</w:t>
      </w:r>
      <w:r w:rsidRPr="00580DB2">
        <w:rPr>
          <w:rFonts w:asciiTheme="minorEastAsia" w:eastAsiaTheme="minorEastAsia" w:hAnsiTheme="minorEastAsia" w:cs="宋体" w:hint="eastAsia"/>
          <w:color w:val="000000"/>
          <w:sz w:val="30"/>
          <w:szCs w:val="30"/>
        </w:rPr>
        <w:t>地铁项目尾款</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自有资金）绩效目标表</w:t>
      </w:r>
      <w:r w:rsidRPr="00580DB2">
        <w:rPr>
          <w:rFonts w:asciiTheme="minorEastAsia" w:eastAsiaTheme="minorEastAsia" w:hAnsiTheme="minorEastAsia"/>
          <w:color w:val="000000"/>
          <w:sz w:val="30"/>
          <w:szCs w:val="30"/>
        </w:rPr>
        <w:tab/>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66.</w:t>
      </w:r>
      <w:r w:rsidRPr="00580DB2">
        <w:rPr>
          <w:rFonts w:asciiTheme="minorEastAsia" w:eastAsiaTheme="minorEastAsia" w:hAnsiTheme="minorEastAsia" w:cs="宋体" w:hint="eastAsia"/>
          <w:color w:val="000000"/>
          <w:sz w:val="30"/>
          <w:szCs w:val="30"/>
        </w:rPr>
        <w:t>东兴立交桥（老桥及人行天桥）维修加固工程尾款（自有资金）绩效目标表</w:t>
      </w:r>
    </w:p>
    <w:p w:rsidR="00580DB2" w:rsidRPr="00580DB2" w:rsidRDefault="00580DB2" w:rsidP="00580DB2">
      <w:pPr>
        <w:spacing w:line="600" w:lineRule="exact"/>
        <w:rPr>
          <w:rFonts w:asciiTheme="minorEastAsia" w:eastAsiaTheme="minorEastAsia" w:hAnsiTheme="minorEastAsia"/>
          <w:color w:val="000000"/>
          <w:sz w:val="30"/>
          <w:szCs w:val="30"/>
        </w:rPr>
      </w:pPr>
      <w:r w:rsidRPr="00580DB2">
        <w:rPr>
          <w:rFonts w:asciiTheme="minorEastAsia" w:eastAsiaTheme="minorEastAsia" w:hAnsiTheme="minorEastAsia"/>
          <w:color w:val="000000"/>
          <w:sz w:val="30"/>
          <w:szCs w:val="30"/>
        </w:rPr>
        <w:t>67.</w:t>
      </w:r>
      <w:r w:rsidRPr="00580DB2">
        <w:rPr>
          <w:rFonts w:asciiTheme="minorEastAsia" w:eastAsiaTheme="minorEastAsia" w:hAnsiTheme="minorEastAsia" w:cs="宋体" w:hint="eastAsia"/>
          <w:color w:val="000000"/>
          <w:sz w:val="30"/>
          <w:szCs w:val="30"/>
        </w:rPr>
        <w:t>解放南路立交桥安全设施改造及维修加固工程尾款</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自有资金）绩效目标表</w:t>
      </w:r>
      <w:r w:rsidRPr="00580DB2">
        <w:rPr>
          <w:rFonts w:asciiTheme="minorEastAsia" w:eastAsiaTheme="minorEastAsia" w:hAnsiTheme="minorEastAsia"/>
          <w:color w:val="000000"/>
          <w:sz w:val="30"/>
          <w:szCs w:val="30"/>
        </w:rPr>
        <w:tab/>
        <w:t>82</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68.</w:t>
      </w:r>
      <w:r w:rsidRPr="00580DB2">
        <w:rPr>
          <w:rFonts w:asciiTheme="minorEastAsia" w:eastAsiaTheme="minorEastAsia" w:hAnsiTheme="minorEastAsia" w:cs="宋体" w:hint="eastAsia"/>
          <w:color w:val="000000"/>
          <w:sz w:val="30"/>
          <w:szCs w:val="30"/>
        </w:rPr>
        <w:t>新红桥等</w:t>
      </w:r>
      <w:r w:rsidRPr="00580DB2">
        <w:rPr>
          <w:rFonts w:asciiTheme="minorEastAsia" w:eastAsiaTheme="minorEastAsia" w:hAnsiTheme="minorEastAsia"/>
          <w:color w:val="000000"/>
          <w:sz w:val="30"/>
          <w:szCs w:val="30"/>
        </w:rPr>
        <w:t>6</w:t>
      </w:r>
      <w:r w:rsidRPr="00580DB2">
        <w:rPr>
          <w:rFonts w:asciiTheme="minorEastAsia" w:eastAsiaTheme="minorEastAsia" w:hAnsiTheme="minorEastAsia" w:cs="宋体" w:hint="eastAsia"/>
          <w:color w:val="000000"/>
          <w:sz w:val="30"/>
          <w:szCs w:val="30"/>
        </w:rPr>
        <w:t>座桥梁专项维修、海津大桥专项维修项目尾款</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自有资金）绩效目标表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69.</w:t>
      </w:r>
      <w:r w:rsidRPr="00580DB2">
        <w:rPr>
          <w:rFonts w:asciiTheme="minorEastAsia" w:eastAsiaTheme="minorEastAsia" w:hAnsiTheme="minorEastAsia" w:cs="宋体" w:hint="eastAsia"/>
          <w:color w:val="000000"/>
          <w:sz w:val="30"/>
          <w:szCs w:val="30"/>
        </w:rPr>
        <w:t>志成桥、东风立交桥、普济河道立交桥跨铁路防抛屏改造项目尾款</w:t>
      </w:r>
      <w:r w:rsidRPr="00580DB2">
        <w:rPr>
          <w:rFonts w:asciiTheme="minorEastAsia" w:eastAsiaTheme="minorEastAsia" w:hAnsiTheme="minorEastAsia"/>
          <w:color w:val="000000"/>
          <w:sz w:val="30"/>
          <w:szCs w:val="30"/>
        </w:rPr>
        <w:t>(</w:t>
      </w:r>
      <w:r w:rsidRPr="00580DB2">
        <w:rPr>
          <w:rFonts w:asciiTheme="minorEastAsia" w:eastAsiaTheme="minorEastAsia" w:hAnsiTheme="minorEastAsia" w:cs="宋体" w:hint="eastAsia"/>
          <w:color w:val="000000"/>
          <w:sz w:val="30"/>
          <w:szCs w:val="30"/>
        </w:rPr>
        <w:t>自有资金）绩效目标表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70.2022</w:t>
      </w:r>
      <w:r w:rsidRPr="00580DB2">
        <w:rPr>
          <w:rFonts w:asciiTheme="minorEastAsia" w:eastAsiaTheme="minorEastAsia" w:hAnsiTheme="minorEastAsia" w:cs="宋体" w:hint="eastAsia"/>
          <w:color w:val="000000"/>
          <w:sz w:val="30"/>
          <w:szCs w:val="30"/>
        </w:rPr>
        <w:t>年美国白蛾防治专项绩效目标表</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71.</w:t>
      </w:r>
      <w:r w:rsidRPr="00580DB2">
        <w:rPr>
          <w:rFonts w:asciiTheme="minorEastAsia" w:eastAsiaTheme="minorEastAsia" w:hAnsiTheme="minorEastAsia" w:cs="宋体" w:hint="eastAsia"/>
          <w:color w:val="000000"/>
          <w:sz w:val="30"/>
          <w:szCs w:val="30"/>
        </w:rPr>
        <w:t>水西公园</w:t>
      </w:r>
      <w:r w:rsidRPr="00580DB2">
        <w:rPr>
          <w:rFonts w:asciiTheme="minorEastAsia" w:eastAsiaTheme="minorEastAsia" w:hAnsiTheme="minorEastAsia"/>
          <w:color w:val="000000"/>
          <w:sz w:val="30"/>
          <w:szCs w:val="30"/>
        </w:rPr>
        <w:t>2022</w:t>
      </w:r>
      <w:r w:rsidRPr="00580DB2">
        <w:rPr>
          <w:rFonts w:asciiTheme="minorEastAsia" w:eastAsiaTheme="minorEastAsia" w:hAnsiTheme="minorEastAsia" w:cs="宋体" w:hint="eastAsia"/>
          <w:color w:val="000000"/>
          <w:sz w:val="30"/>
          <w:szCs w:val="30"/>
        </w:rPr>
        <w:t>年运营养护管理经费项目绩效目标表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72.</w:t>
      </w:r>
      <w:r w:rsidRPr="00580DB2">
        <w:rPr>
          <w:rFonts w:asciiTheme="minorEastAsia" w:eastAsiaTheme="minorEastAsia" w:hAnsiTheme="minorEastAsia" w:cs="宋体" w:hint="eastAsia"/>
          <w:color w:val="000000"/>
          <w:sz w:val="30"/>
          <w:szCs w:val="30"/>
        </w:rPr>
        <w:t>天津市美国白蛾新药剂防治试验研究绩效目标表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73.</w:t>
      </w:r>
      <w:r w:rsidRPr="00580DB2">
        <w:rPr>
          <w:rFonts w:asciiTheme="minorEastAsia" w:eastAsiaTheme="minorEastAsia" w:hAnsiTheme="minorEastAsia" w:cs="宋体" w:hint="eastAsia"/>
          <w:color w:val="000000"/>
          <w:sz w:val="30"/>
          <w:szCs w:val="30"/>
        </w:rPr>
        <w:t>供热规划一张图信息化管理系统运行维护项目绩效目标表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74.</w:t>
      </w:r>
      <w:r w:rsidRPr="00580DB2">
        <w:rPr>
          <w:rFonts w:asciiTheme="minorEastAsia" w:eastAsiaTheme="minorEastAsia" w:hAnsiTheme="minorEastAsia" w:cs="宋体" w:hint="eastAsia"/>
          <w:color w:val="000000"/>
          <w:sz w:val="30"/>
          <w:szCs w:val="30"/>
        </w:rPr>
        <w:t>供热应急与能耗监测平台运行维护项目绩效目标表</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75.</w:t>
      </w:r>
      <w:r w:rsidRPr="00580DB2">
        <w:rPr>
          <w:rFonts w:asciiTheme="minorEastAsia" w:eastAsiaTheme="minorEastAsia" w:hAnsiTheme="minorEastAsia" w:cs="宋体" w:hint="eastAsia"/>
          <w:color w:val="000000"/>
          <w:sz w:val="30"/>
          <w:szCs w:val="30"/>
        </w:rPr>
        <w:t>天津市燃气行业在线监测平台集成服务绩效目标表</w:t>
      </w:r>
    </w:p>
    <w:p w:rsidR="00580DB2" w:rsidRPr="00580DB2" w:rsidRDefault="00580DB2" w:rsidP="00580DB2">
      <w:pPr>
        <w:spacing w:line="600" w:lineRule="exact"/>
        <w:rPr>
          <w:rFonts w:asciiTheme="minorEastAsia" w:eastAsiaTheme="minorEastAsia" w:hAnsiTheme="minorEastAsia"/>
          <w:color w:val="000000"/>
          <w:sz w:val="30"/>
          <w:szCs w:val="30"/>
          <w:lang w:val="uk-UA" w:eastAsia="zh-CN"/>
        </w:rPr>
      </w:pPr>
      <w:r w:rsidRPr="00580DB2">
        <w:rPr>
          <w:rFonts w:asciiTheme="minorEastAsia" w:eastAsiaTheme="minorEastAsia" w:hAnsiTheme="minorEastAsia"/>
          <w:color w:val="000000"/>
          <w:sz w:val="30"/>
          <w:szCs w:val="30"/>
        </w:rPr>
        <w:t>76.</w:t>
      </w:r>
      <w:r w:rsidRPr="00580DB2">
        <w:rPr>
          <w:rFonts w:asciiTheme="minorEastAsia" w:eastAsiaTheme="minorEastAsia" w:hAnsiTheme="minorEastAsia" w:cs="宋体" w:hint="eastAsia"/>
          <w:color w:val="000000"/>
          <w:sz w:val="30"/>
          <w:szCs w:val="30"/>
        </w:rPr>
        <w:t>改燃并网项目还款本金绩效目标表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77.</w:t>
      </w:r>
      <w:r w:rsidRPr="00580DB2">
        <w:rPr>
          <w:rFonts w:asciiTheme="minorEastAsia" w:eastAsiaTheme="minorEastAsia" w:hAnsiTheme="minorEastAsia" w:cs="宋体" w:hint="eastAsia"/>
          <w:color w:val="000000"/>
          <w:sz w:val="30"/>
          <w:szCs w:val="30"/>
        </w:rPr>
        <w:t>供热工程建设绩效目标表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t>78.</w:t>
      </w:r>
      <w:r w:rsidRPr="00580DB2">
        <w:rPr>
          <w:rFonts w:asciiTheme="minorEastAsia" w:eastAsiaTheme="minorEastAsia" w:hAnsiTheme="minorEastAsia" w:cs="宋体" w:hint="eastAsia"/>
          <w:color w:val="000000"/>
          <w:sz w:val="30"/>
          <w:szCs w:val="30"/>
        </w:rPr>
        <w:t>津热集团中心城区改燃并网财政贴息绩效目标表</w:t>
      </w:r>
    </w:p>
    <w:p w:rsidR="00580DB2" w:rsidRPr="00580DB2" w:rsidRDefault="00580DB2" w:rsidP="00580DB2">
      <w:pPr>
        <w:spacing w:line="600" w:lineRule="exact"/>
        <w:rPr>
          <w:rFonts w:asciiTheme="minorEastAsia" w:eastAsiaTheme="minorEastAsia" w:hAnsiTheme="minorEastAsia"/>
          <w:color w:val="000000"/>
          <w:sz w:val="30"/>
          <w:szCs w:val="30"/>
          <w:lang w:eastAsia="zh-CN"/>
        </w:rPr>
      </w:pPr>
      <w:r w:rsidRPr="00580DB2">
        <w:rPr>
          <w:rFonts w:asciiTheme="minorEastAsia" w:eastAsiaTheme="minorEastAsia" w:hAnsiTheme="minorEastAsia"/>
          <w:color w:val="000000"/>
          <w:sz w:val="30"/>
          <w:szCs w:val="30"/>
        </w:rPr>
        <w:lastRenderedPageBreak/>
        <w:t>79.</w:t>
      </w:r>
      <w:r w:rsidRPr="00580DB2">
        <w:rPr>
          <w:rFonts w:asciiTheme="minorEastAsia" w:eastAsiaTheme="minorEastAsia" w:hAnsiTheme="minorEastAsia" w:cs="宋体" w:hint="eastAsia"/>
          <w:color w:val="000000"/>
          <w:sz w:val="30"/>
          <w:szCs w:val="30"/>
        </w:rPr>
        <w:t>开展燃气行业设施运行安全监督检查及燃气锅炉房运行安全监督检查绩效目标表</w:t>
      </w:r>
    </w:p>
    <w:p w:rsidR="00E43B05" w:rsidRDefault="00E43B05">
      <w:r>
        <w:br w:type="page"/>
      </w:r>
    </w:p>
    <w:p w:rsidR="00ED1E31" w:rsidRDefault="00ED1E31">
      <w:pPr>
        <w:jc w:val="center"/>
      </w:pPr>
    </w:p>
    <w:p w:rsidR="00ED1E31" w:rsidRDefault="00F92B95">
      <w:pPr>
        <w:ind w:firstLine="560"/>
        <w:outlineLvl w:val="3"/>
      </w:pPr>
      <w:bookmarkStart w:id="0" w:name="_Toc97120968"/>
      <w:r>
        <w:rPr>
          <w:rFonts w:ascii="方正仿宋_GBK" w:eastAsia="方正仿宋_GBK" w:hAnsi="方正仿宋_GBK" w:cs="方正仿宋_GBK"/>
          <w:color w:val="000000"/>
          <w:sz w:val="28"/>
        </w:rPr>
        <w:t>1.2022年度路灯运维经费绩效目标表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2022年度路灯运维经费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21559.00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21559.00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2022年度路灯运维经费专项支出</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1.按照《天津市路灯设施建设运行技术标准》等国家、行业要求，开展权属范围内路灯、监控终端等设施及附属设施的巡视、检修、抢修等，保障路灯正常运行，保障居民出行安全。</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设施平均年巡检次数</w:t>
            </w:r>
          </w:p>
        </w:tc>
        <w:tc>
          <w:tcPr>
            <w:tcW w:w="3430" w:type="dxa"/>
            <w:vAlign w:val="center"/>
          </w:tcPr>
          <w:p w:rsidR="00ED1E31" w:rsidRDefault="00F92B95">
            <w:pPr>
              <w:pStyle w:val="2"/>
            </w:pPr>
            <w:r>
              <w:t>设施平均年巡检次数</w:t>
            </w:r>
          </w:p>
        </w:tc>
        <w:tc>
          <w:tcPr>
            <w:tcW w:w="2551" w:type="dxa"/>
            <w:vAlign w:val="center"/>
          </w:tcPr>
          <w:p w:rsidR="00ED1E31" w:rsidRDefault="00F92B95">
            <w:pPr>
              <w:pStyle w:val="2"/>
            </w:pPr>
            <w:r>
              <w:t>≥4次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运维灯盏数</w:t>
            </w:r>
          </w:p>
        </w:tc>
        <w:tc>
          <w:tcPr>
            <w:tcW w:w="3430" w:type="dxa"/>
            <w:vAlign w:val="center"/>
          </w:tcPr>
          <w:p w:rsidR="00ED1E31" w:rsidRDefault="00F92B95">
            <w:pPr>
              <w:pStyle w:val="2"/>
            </w:pPr>
            <w:r>
              <w:t>运维灯盏数</w:t>
            </w:r>
          </w:p>
        </w:tc>
        <w:tc>
          <w:tcPr>
            <w:tcW w:w="2551" w:type="dxa"/>
            <w:vAlign w:val="center"/>
          </w:tcPr>
          <w:p w:rsidR="00ED1E31" w:rsidRDefault="00F92B95">
            <w:pPr>
              <w:pStyle w:val="2"/>
            </w:pPr>
            <w:r>
              <w:t>≥19.69万盏</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设施完好率</w:t>
            </w:r>
          </w:p>
        </w:tc>
        <w:tc>
          <w:tcPr>
            <w:tcW w:w="3430" w:type="dxa"/>
            <w:vAlign w:val="center"/>
          </w:tcPr>
          <w:p w:rsidR="00ED1E31" w:rsidRDefault="00F92B95">
            <w:pPr>
              <w:pStyle w:val="2"/>
            </w:pPr>
            <w:r>
              <w:t>设施完好率</w:t>
            </w:r>
          </w:p>
        </w:tc>
        <w:tc>
          <w:tcPr>
            <w:tcW w:w="2551" w:type="dxa"/>
            <w:vAlign w:val="center"/>
          </w:tcPr>
          <w:p w:rsidR="00ED1E31" w:rsidRDefault="00F92B95">
            <w:pPr>
              <w:pStyle w:val="2"/>
            </w:pPr>
            <w:r>
              <w:t>≥95百分率</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紧急故障响应时效</w:t>
            </w:r>
          </w:p>
        </w:tc>
        <w:tc>
          <w:tcPr>
            <w:tcW w:w="3430" w:type="dxa"/>
            <w:vAlign w:val="center"/>
          </w:tcPr>
          <w:p w:rsidR="00ED1E31" w:rsidRDefault="00F92B95">
            <w:pPr>
              <w:pStyle w:val="2"/>
            </w:pPr>
            <w:r>
              <w:t>紧急故障到达现场时间，市区≤45分钟，郊区≤90分钟</w:t>
            </w:r>
          </w:p>
        </w:tc>
        <w:tc>
          <w:tcPr>
            <w:tcW w:w="2551" w:type="dxa"/>
            <w:vAlign w:val="center"/>
          </w:tcPr>
          <w:p w:rsidR="00ED1E31" w:rsidRDefault="00F92B95">
            <w:pPr>
              <w:pStyle w:val="2"/>
            </w:pPr>
            <w:r>
              <w:t>≤90分钟</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 xml:space="preserve">光源故障响应时效 </w:t>
            </w:r>
          </w:p>
        </w:tc>
        <w:tc>
          <w:tcPr>
            <w:tcW w:w="3430" w:type="dxa"/>
            <w:vAlign w:val="center"/>
          </w:tcPr>
          <w:p w:rsidR="00ED1E31" w:rsidRDefault="00F92B95">
            <w:pPr>
              <w:pStyle w:val="2"/>
            </w:pPr>
            <w:r>
              <w:t>光源故障处理</w:t>
            </w:r>
          </w:p>
        </w:tc>
        <w:tc>
          <w:tcPr>
            <w:tcW w:w="2551" w:type="dxa"/>
            <w:vAlign w:val="center"/>
          </w:tcPr>
          <w:p w:rsidR="00ED1E31" w:rsidRDefault="00F92B95">
            <w:pPr>
              <w:pStyle w:val="2"/>
            </w:pPr>
            <w:r>
              <w:t>≤48小时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架空线路故障响应时效</w:t>
            </w:r>
          </w:p>
        </w:tc>
        <w:tc>
          <w:tcPr>
            <w:tcW w:w="3430" w:type="dxa"/>
            <w:vAlign w:val="center"/>
          </w:tcPr>
          <w:p w:rsidR="00ED1E31" w:rsidRDefault="00F92B95">
            <w:pPr>
              <w:pStyle w:val="2"/>
            </w:pPr>
            <w:r>
              <w:t>架空线路故障处理</w:t>
            </w:r>
          </w:p>
        </w:tc>
        <w:tc>
          <w:tcPr>
            <w:tcW w:w="2551" w:type="dxa"/>
            <w:vAlign w:val="center"/>
          </w:tcPr>
          <w:p w:rsidR="00ED1E31" w:rsidRDefault="00F92B95">
            <w:pPr>
              <w:pStyle w:val="2"/>
            </w:pPr>
            <w:r>
              <w:t>≤18小时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路灯电费</w:t>
            </w:r>
          </w:p>
        </w:tc>
        <w:tc>
          <w:tcPr>
            <w:tcW w:w="3430" w:type="dxa"/>
            <w:vAlign w:val="center"/>
          </w:tcPr>
          <w:p w:rsidR="00ED1E31" w:rsidRDefault="00F92B95">
            <w:pPr>
              <w:pStyle w:val="2"/>
            </w:pPr>
            <w:r>
              <w:t>电费</w:t>
            </w:r>
          </w:p>
        </w:tc>
        <w:tc>
          <w:tcPr>
            <w:tcW w:w="2551" w:type="dxa"/>
            <w:vAlign w:val="center"/>
          </w:tcPr>
          <w:p w:rsidR="00ED1E31" w:rsidRDefault="00F92B95">
            <w:pPr>
              <w:pStyle w:val="2"/>
            </w:pPr>
            <w:r>
              <w:t>≤13577.37万元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路灯运维费</w:t>
            </w:r>
          </w:p>
        </w:tc>
        <w:tc>
          <w:tcPr>
            <w:tcW w:w="3430" w:type="dxa"/>
            <w:vAlign w:val="center"/>
          </w:tcPr>
          <w:p w:rsidR="00ED1E31" w:rsidRDefault="00F92B95">
            <w:pPr>
              <w:pStyle w:val="2"/>
            </w:pPr>
            <w:r>
              <w:t>路灯运维费</w:t>
            </w:r>
          </w:p>
        </w:tc>
        <w:tc>
          <w:tcPr>
            <w:tcW w:w="2551" w:type="dxa"/>
            <w:vAlign w:val="center"/>
          </w:tcPr>
          <w:p w:rsidR="00ED1E31" w:rsidRDefault="00F92B95">
            <w:pPr>
              <w:pStyle w:val="2"/>
            </w:pPr>
            <w:r>
              <w:t>≤11889.92万元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着灯率</w:t>
            </w:r>
          </w:p>
        </w:tc>
        <w:tc>
          <w:tcPr>
            <w:tcW w:w="3430" w:type="dxa"/>
            <w:vAlign w:val="center"/>
          </w:tcPr>
          <w:p w:rsidR="00ED1E31" w:rsidRDefault="00F92B95">
            <w:pPr>
              <w:pStyle w:val="2"/>
            </w:pPr>
            <w:r>
              <w:t>着灯率</w:t>
            </w:r>
          </w:p>
        </w:tc>
        <w:tc>
          <w:tcPr>
            <w:tcW w:w="2551" w:type="dxa"/>
            <w:vAlign w:val="center"/>
          </w:tcPr>
          <w:p w:rsidR="00ED1E31" w:rsidRDefault="00F92B95">
            <w:pPr>
              <w:pStyle w:val="2"/>
            </w:pPr>
            <w:r>
              <w:t>≥96百分率</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保障群众安全出行</w:t>
            </w:r>
          </w:p>
        </w:tc>
        <w:tc>
          <w:tcPr>
            <w:tcW w:w="3430" w:type="dxa"/>
            <w:vAlign w:val="center"/>
          </w:tcPr>
          <w:p w:rsidR="00ED1E31" w:rsidRDefault="00F92B95">
            <w:pPr>
              <w:pStyle w:val="2"/>
            </w:pPr>
            <w:r>
              <w:t>保障群众安全出行</w:t>
            </w:r>
          </w:p>
        </w:tc>
        <w:tc>
          <w:tcPr>
            <w:tcW w:w="2551" w:type="dxa"/>
            <w:vAlign w:val="center"/>
          </w:tcPr>
          <w:p w:rsidR="00ED1E31" w:rsidRDefault="00F92B95">
            <w:pPr>
              <w:pStyle w:val="2"/>
            </w:pPr>
            <w:r>
              <w:t>良好</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路灯设施节能情况</w:t>
            </w:r>
          </w:p>
        </w:tc>
        <w:tc>
          <w:tcPr>
            <w:tcW w:w="3430" w:type="dxa"/>
            <w:vAlign w:val="center"/>
          </w:tcPr>
          <w:p w:rsidR="00ED1E31" w:rsidRDefault="00F92B95">
            <w:pPr>
              <w:pStyle w:val="2"/>
            </w:pPr>
            <w:r>
              <w:t>路灯设施节能情况</w:t>
            </w:r>
          </w:p>
        </w:tc>
        <w:tc>
          <w:tcPr>
            <w:tcW w:w="2551" w:type="dxa"/>
            <w:vAlign w:val="center"/>
          </w:tcPr>
          <w:p w:rsidR="00ED1E31" w:rsidRDefault="00F92B95">
            <w:pPr>
              <w:pStyle w:val="2"/>
            </w:pPr>
            <w:r>
              <w:t>良好</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w:t>
            </w:r>
          </w:p>
        </w:tc>
        <w:tc>
          <w:tcPr>
            <w:tcW w:w="3430" w:type="dxa"/>
            <w:vAlign w:val="center"/>
          </w:tcPr>
          <w:p w:rsidR="00ED1E31" w:rsidRDefault="00F92B95">
            <w:pPr>
              <w:pStyle w:val="2"/>
            </w:pPr>
            <w:r>
              <w:t>群众满意度</w:t>
            </w:r>
          </w:p>
        </w:tc>
        <w:tc>
          <w:tcPr>
            <w:tcW w:w="2551" w:type="dxa"/>
            <w:vAlign w:val="center"/>
          </w:tcPr>
          <w:p w:rsidR="00ED1E31" w:rsidRDefault="00F92B95">
            <w:pPr>
              <w:pStyle w:val="2"/>
            </w:pPr>
            <w:r>
              <w:t>≥95百分率</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 w:name="_Toc97120969"/>
      <w:r>
        <w:rPr>
          <w:rFonts w:ascii="方正仿宋_GBK" w:eastAsia="方正仿宋_GBK" w:hAnsi="方正仿宋_GBK" w:cs="方正仿宋_GBK"/>
          <w:color w:val="000000"/>
          <w:sz w:val="28"/>
        </w:rPr>
        <w:t>2.2022年度应急清融雪设备维护保养费绩效目标表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2022年度应急清融雪设备维护保养费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26.50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26.50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用于2022年度应急清融雪维护保养费。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1.保证清融雪设备正常运行</w:t>
            </w:r>
          </w:p>
          <w:p w:rsidR="00ED1E31" w:rsidRDefault="00F92B95">
            <w:pPr>
              <w:pStyle w:val="2"/>
            </w:pPr>
            <w:r>
              <w:t>2.严格控制成本</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成本投入率</w:t>
            </w:r>
          </w:p>
        </w:tc>
        <w:tc>
          <w:tcPr>
            <w:tcW w:w="3430" w:type="dxa"/>
            <w:vAlign w:val="center"/>
          </w:tcPr>
          <w:p w:rsidR="00ED1E31" w:rsidRDefault="00F92B95">
            <w:pPr>
              <w:pStyle w:val="2"/>
            </w:pPr>
            <w:r>
              <w:t>成本投入率</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购置设备质量</w:t>
            </w:r>
          </w:p>
        </w:tc>
        <w:tc>
          <w:tcPr>
            <w:tcW w:w="3430" w:type="dxa"/>
            <w:vAlign w:val="center"/>
          </w:tcPr>
          <w:p w:rsidR="00ED1E31" w:rsidRDefault="00F92B95">
            <w:pPr>
              <w:pStyle w:val="2"/>
            </w:pPr>
            <w:r>
              <w:t>购置设备质量</w:t>
            </w:r>
          </w:p>
        </w:tc>
        <w:tc>
          <w:tcPr>
            <w:tcW w:w="2551" w:type="dxa"/>
            <w:vAlign w:val="center"/>
          </w:tcPr>
          <w:p w:rsidR="00ED1E31" w:rsidRDefault="00F92B95">
            <w:pPr>
              <w:pStyle w:val="2"/>
            </w:pPr>
            <w:r>
              <w:t>保证清融雪设备正常启动</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工作任务按时完成率</w:t>
            </w:r>
          </w:p>
        </w:tc>
        <w:tc>
          <w:tcPr>
            <w:tcW w:w="3430" w:type="dxa"/>
            <w:vAlign w:val="center"/>
          </w:tcPr>
          <w:p w:rsidR="00ED1E31" w:rsidRDefault="00F92B95">
            <w:pPr>
              <w:pStyle w:val="2"/>
            </w:pPr>
            <w:r>
              <w:t>工作任务按时完成率</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总成本</w:t>
            </w:r>
          </w:p>
        </w:tc>
        <w:tc>
          <w:tcPr>
            <w:tcW w:w="3430" w:type="dxa"/>
            <w:vAlign w:val="center"/>
          </w:tcPr>
          <w:p w:rsidR="00ED1E31" w:rsidRDefault="00F92B95">
            <w:pPr>
              <w:pStyle w:val="2"/>
            </w:pPr>
            <w:r>
              <w:t>总成本</w:t>
            </w:r>
          </w:p>
        </w:tc>
        <w:tc>
          <w:tcPr>
            <w:tcW w:w="2551" w:type="dxa"/>
            <w:vAlign w:val="center"/>
          </w:tcPr>
          <w:p w:rsidR="00ED1E31" w:rsidRDefault="00F92B95">
            <w:pPr>
              <w:pStyle w:val="2"/>
            </w:pPr>
            <w:r>
              <w:t>26.5万元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节约财政资金</w:t>
            </w:r>
          </w:p>
        </w:tc>
        <w:tc>
          <w:tcPr>
            <w:tcW w:w="3430" w:type="dxa"/>
            <w:vAlign w:val="center"/>
          </w:tcPr>
          <w:p w:rsidR="00ED1E31" w:rsidRDefault="00F92B95">
            <w:pPr>
              <w:pStyle w:val="2"/>
            </w:pPr>
            <w:r>
              <w:t>节约财政资金</w:t>
            </w:r>
          </w:p>
        </w:tc>
        <w:tc>
          <w:tcPr>
            <w:tcW w:w="2551" w:type="dxa"/>
            <w:vAlign w:val="center"/>
          </w:tcPr>
          <w:p w:rsidR="00ED1E31" w:rsidRDefault="00F92B95">
            <w:pPr>
              <w:pStyle w:val="2"/>
            </w:pPr>
            <w:r>
              <w:t>加强管理，节约财政资金</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社会影响</w:t>
            </w:r>
          </w:p>
        </w:tc>
        <w:tc>
          <w:tcPr>
            <w:tcW w:w="3430" w:type="dxa"/>
            <w:vAlign w:val="center"/>
          </w:tcPr>
          <w:p w:rsidR="00ED1E31" w:rsidRDefault="00F92B95">
            <w:pPr>
              <w:pStyle w:val="2"/>
            </w:pPr>
            <w:r>
              <w:t>社会影响</w:t>
            </w:r>
          </w:p>
        </w:tc>
        <w:tc>
          <w:tcPr>
            <w:tcW w:w="2551" w:type="dxa"/>
            <w:vAlign w:val="center"/>
          </w:tcPr>
          <w:p w:rsidR="00ED1E31" w:rsidRDefault="00F92B95">
            <w:pPr>
              <w:pStyle w:val="2"/>
            </w:pPr>
            <w:r>
              <w:t>保证居民出行安全</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保护生态环境</w:t>
            </w:r>
          </w:p>
        </w:tc>
        <w:tc>
          <w:tcPr>
            <w:tcW w:w="3430" w:type="dxa"/>
            <w:vAlign w:val="center"/>
          </w:tcPr>
          <w:p w:rsidR="00ED1E31" w:rsidRDefault="00F92B95">
            <w:pPr>
              <w:pStyle w:val="2"/>
            </w:pPr>
            <w:r>
              <w:t>保护生态环境</w:t>
            </w:r>
          </w:p>
        </w:tc>
        <w:tc>
          <w:tcPr>
            <w:tcW w:w="2551" w:type="dxa"/>
            <w:vAlign w:val="center"/>
          </w:tcPr>
          <w:p w:rsidR="00ED1E31" w:rsidRDefault="00F92B95">
            <w:pPr>
              <w:pStyle w:val="2"/>
            </w:pPr>
            <w:r>
              <w:t>达到环保要求</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可持续影响指标</w:t>
            </w:r>
          </w:p>
        </w:tc>
        <w:tc>
          <w:tcPr>
            <w:tcW w:w="3430" w:type="dxa"/>
            <w:vAlign w:val="center"/>
          </w:tcPr>
          <w:p w:rsidR="00ED1E31" w:rsidRDefault="00F92B95">
            <w:pPr>
              <w:pStyle w:val="2"/>
            </w:pPr>
            <w:r>
              <w:t>可持续影响指标</w:t>
            </w:r>
          </w:p>
        </w:tc>
        <w:tc>
          <w:tcPr>
            <w:tcW w:w="2551" w:type="dxa"/>
            <w:vAlign w:val="center"/>
          </w:tcPr>
          <w:p w:rsidR="00ED1E31" w:rsidRDefault="00F92B95">
            <w:pPr>
              <w:pStyle w:val="2"/>
            </w:pPr>
            <w:r>
              <w:t>保持清融雪车辆在处理险情时达标</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社会公众满意度</w:t>
            </w:r>
          </w:p>
        </w:tc>
        <w:tc>
          <w:tcPr>
            <w:tcW w:w="2551" w:type="dxa"/>
            <w:vAlign w:val="center"/>
          </w:tcPr>
          <w:p w:rsidR="00ED1E31" w:rsidRDefault="00F92B95">
            <w:pPr>
              <w:pStyle w:val="2"/>
            </w:pPr>
            <w:r>
              <w:t>提升</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 w:name="_Toc97120970"/>
      <w:r>
        <w:rPr>
          <w:rFonts w:ascii="方正仿宋_GBK" w:eastAsia="方正仿宋_GBK" w:hAnsi="方正仿宋_GBK" w:cs="方正仿宋_GBK"/>
          <w:color w:val="000000"/>
          <w:sz w:val="28"/>
        </w:rPr>
        <w:t>3.2022年海河及景观线路夜景灯光运行维护项目绩效目标表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2022年海河及景观线路夜景灯光运行维护项目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110.25</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110.25</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2022年海河及景观线路夜景灯管运行维护</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1.按照《天津市路灯设施建设运行技术标准》等国家、行业要求，开展权属范围内路灯、监控终端等设施及附属设施的巡视、检修、抢修等，保障路灯正常运行，保障居民出行安全。</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设施平均年巡检次数</w:t>
            </w:r>
          </w:p>
        </w:tc>
        <w:tc>
          <w:tcPr>
            <w:tcW w:w="3430" w:type="dxa"/>
            <w:vAlign w:val="center"/>
          </w:tcPr>
          <w:p w:rsidR="00ED1E31" w:rsidRDefault="00F92B95">
            <w:pPr>
              <w:pStyle w:val="2"/>
            </w:pPr>
            <w:r>
              <w:t>设施平均年巡检次数</w:t>
            </w:r>
          </w:p>
        </w:tc>
        <w:tc>
          <w:tcPr>
            <w:tcW w:w="2551" w:type="dxa"/>
            <w:vAlign w:val="center"/>
          </w:tcPr>
          <w:p w:rsidR="00ED1E31" w:rsidRDefault="00F92B95">
            <w:pPr>
              <w:pStyle w:val="2"/>
            </w:pPr>
            <w:r>
              <w:t>≥4次数</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设施完好率</w:t>
            </w:r>
          </w:p>
        </w:tc>
        <w:tc>
          <w:tcPr>
            <w:tcW w:w="3430" w:type="dxa"/>
            <w:vAlign w:val="center"/>
          </w:tcPr>
          <w:p w:rsidR="00ED1E31" w:rsidRDefault="00F92B95">
            <w:pPr>
              <w:pStyle w:val="2"/>
            </w:pPr>
            <w:r>
              <w:t>设施完好率</w:t>
            </w:r>
          </w:p>
        </w:tc>
        <w:tc>
          <w:tcPr>
            <w:tcW w:w="2551" w:type="dxa"/>
            <w:vAlign w:val="center"/>
          </w:tcPr>
          <w:p w:rsidR="00ED1E31" w:rsidRDefault="00F92B95">
            <w:pPr>
              <w:pStyle w:val="2"/>
            </w:pPr>
            <w:r>
              <w:t>≥95百分率</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紧急故障响应时效</w:t>
            </w:r>
          </w:p>
        </w:tc>
        <w:tc>
          <w:tcPr>
            <w:tcW w:w="3430" w:type="dxa"/>
            <w:vAlign w:val="center"/>
          </w:tcPr>
          <w:p w:rsidR="00ED1E31" w:rsidRDefault="00F92B95">
            <w:pPr>
              <w:pStyle w:val="2"/>
            </w:pPr>
            <w:r>
              <w:t>紧急故障到达现场时间，市区≤45分钟，郊区≤90分钟</w:t>
            </w:r>
          </w:p>
        </w:tc>
        <w:tc>
          <w:tcPr>
            <w:tcW w:w="2551" w:type="dxa"/>
            <w:vAlign w:val="center"/>
          </w:tcPr>
          <w:p w:rsidR="00ED1E31" w:rsidRDefault="00F92B95">
            <w:pPr>
              <w:pStyle w:val="2"/>
            </w:pPr>
            <w:r>
              <w:t>≤90分钟</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光源故障响应时效</w:t>
            </w:r>
          </w:p>
        </w:tc>
        <w:tc>
          <w:tcPr>
            <w:tcW w:w="3430" w:type="dxa"/>
            <w:vAlign w:val="center"/>
          </w:tcPr>
          <w:p w:rsidR="00ED1E31" w:rsidRDefault="00F92B95">
            <w:pPr>
              <w:pStyle w:val="2"/>
            </w:pPr>
            <w:r>
              <w:t>光源故障处理</w:t>
            </w:r>
          </w:p>
        </w:tc>
        <w:tc>
          <w:tcPr>
            <w:tcW w:w="2551" w:type="dxa"/>
            <w:vAlign w:val="center"/>
          </w:tcPr>
          <w:p w:rsidR="00ED1E31" w:rsidRDefault="00F92B95">
            <w:pPr>
              <w:pStyle w:val="2"/>
            </w:pPr>
            <w:r>
              <w:t>≤48小时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架空线路故障响应时效</w:t>
            </w:r>
          </w:p>
        </w:tc>
        <w:tc>
          <w:tcPr>
            <w:tcW w:w="3430" w:type="dxa"/>
            <w:vAlign w:val="center"/>
          </w:tcPr>
          <w:p w:rsidR="00ED1E31" w:rsidRDefault="00F92B95">
            <w:pPr>
              <w:pStyle w:val="2"/>
            </w:pPr>
            <w:r>
              <w:t>架空线路故障处理</w:t>
            </w:r>
          </w:p>
        </w:tc>
        <w:tc>
          <w:tcPr>
            <w:tcW w:w="2551" w:type="dxa"/>
            <w:vAlign w:val="center"/>
          </w:tcPr>
          <w:p w:rsidR="00ED1E31" w:rsidRDefault="00F92B95">
            <w:pPr>
              <w:pStyle w:val="2"/>
            </w:pPr>
            <w:r>
              <w:t>≤18小时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路灯运维费</w:t>
            </w:r>
          </w:p>
        </w:tc>
        <w:tc>
          <w:tcPr>
            <w:tcW w:w="3430" w:type="dxa"/>
            <w:vAlign w:val="center"/>
          </w:tcPr>
          <w:p w:rsidR="00ED1E31" w:rsidRDefault="00F92B95">
            <w:pPr>
              <w:pStyle w:val="2"/>
            </w:pPr>
            <w:r>
              <w:t>路灯运维费</w:t>
            </w:r>
          </w:p>
        </w:tc>
        <w:tc>
          <w:tcPr>
            <w:tcW w:w="2551" w:type="dxa"/>
            <w:vAlign w:val="center"/>
          </w:tcPr>
          <w:p w:rsidR="00ED1E31" w:rsidRDefault="00F92B95">
            <w:pPr>
              <w:pStyle w:val="2"/>
            </w:pPr>
            <w:r>
              <w:t>不超过预算422.67万元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着灯率</w:t>
            </w:r>
          </w:p>
        </w:tc>
        <w:tc>
          <w:tcPr>
            <w:tcW w:w="3430" w:type="dxa"/>
            <w:vAlign w:val="center"/>
          </w:tcPr>
          <w:p w:rsidR="00ED1E31" w:rsidRDefault="00F92B95">
            <w:pPr>
              <w:pStyle w:val="2"/>
            </w:pPr>
            <w:r>
              <w:t>着灯率</w:t>
            </w:r>
          </w:p>
        </w:tc>
        <w:tc>
          <w:tcPr>
            <w:tcW w:w="2551" w:type="dxa"/>
            <w:vAlign w:val="center"/>
          </w:tcPr>
          <w:p w:rsidR="00ED1E31" w:rsidRDefault="00F92B95">
            <w:pPr>
              <w:pStyle w:val="2"/>
            </w:pPr>
            <w:r>
              <w:t>≥96百分率</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保障群众安全出行</w:t>
            </w:r>
          </w:p>
        </w:tc>
        <w:tc>
          <w:tcPr>
            <w:tcW w:w="3430" w:type="dxa"/>
            <w:vAlign w:val="center"/>
          </w:tcPr>
          <w:p w:rsidR="00ED1E31" w:rsidRDefault="00F92B95">
            <w:pPr>
              <w:pStyle w:val="2"/>
            </w:pPr>
            <w:r>
              <w:t>保障群众安全出行</w:t>
            </w:r>
          </w:p>
        </w:tc>
        <w:tc>
          <w:tcPr>
            <w:tcW w:w="2551" w:type="dxa"/>
            <w:vAlign w:val="center"/>
          </w:tcPr>
          <w:p w:rsidR="00ED1E31" w:rsidRDefault="00F92B95">
            <w:pPr>
              <w:pStyle w:val="2"/>
            </w:pPr>
            <w:r>
              <w:t>良好</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路灯设施节能情况</w:t>
            </w:r>
          </w:p>
        </w:tc>
        <w:tc>
          <w:tcPr>
            <w:tcW w:w="3430" w:type="dxa"/>
            <w:vAlign w:val="center"/>
          </w:tcPr>
          <w:p w:rsidR="00ED1E31" w:rsidRDefault="00F92B95">
            <w:pPr>
              <w:pStyle w:val="2"/>
            </w:pPr>
            <w:r>
              <w:t>路灯设施节能情况</w:t>
            </w:r>
          </w:p>
        </w:tc>
        <w:tc>
          <w:tcPr>
            <w:tcW w:w="2551" w:type="dxa"/>
            <w:vAlign w:val="center"/>
          </w:tcPr>
          <w:p w:rsidR="00ED1E31" w:rsidRDefault="00F92B95">
            <w:pPr>
              <w:pStyle w:val="2"/>
            </w:pPr>
            <w:r>
              <w:t>良好</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w:t>
            </w:r>
          </w:p>
        </w:tc>
        <w:tc>
          <w:tcPr>
            <w:tcW w:w="3430" w:type="dxa"/>
            <w:vAlign w:val="center"/>
          </w:tcPr>
          <w:p w:rsidR="00ED1E31" w:rsidRDefault="00F92B95">
            <w:pPr>
              <w:pStyle w:val="2"/>
            </w:pPr>
            <w:r>
              <w:t>群众满意度</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 w:name="_Toc97120971"/>
      <w:r>
        <w:rPr>
          <w:rFonts w:ascii="方正仿宋_GBK" w:eastAsia="方正仿宋_GBK" w:hAnsi="方正仿宋_GBK" w:cs="方正仿宋_GBK"/>
          <w:color w:val="000000"/>
          <w:sz w:val="28"/>
        </w:rPr>
        <w:t>4.外环线外侧林带（食品集团段）养护费绩效目标表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外环线外侧林带（食品集团段）养护费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18.46</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18.46</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外环线外侧500米绿化带（食品集团段）养护管理</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1.外环线外侧500米林带养护面积923亩</w:t>
            </w:r>
          </w:p>
          <w:p w:rsidR="00ED1E31" w:rsidRDefault="00F92B95">
            <w:pPr>
              <w:pStyle w:val="2"/>
            </w:pPr>
            <w:r>
              <w:t>2.对林带进行涂白、除草等养护工作。</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养护面积</w:t>
            </w:r>
          </w:p>
          <w:p w:rsidR="00ED1E31" w:rsidRDefault="00ED1E31">
            <w:pPr>
              <w:pStyle w:val="2"/>
            </w:pPr>
          </w:p>
          <w:p w:rsidR="00ED1E31" w:rsidRDefault="00ED1E31">
            <w:pPr>
              <w:pStyle w:val="2"/>
            </w:pPr>
          </w:p>
        </w:tc>
        <w:tc>
          <w:tcPr>
            <w:tcW w:w="3430" w:type="dxa"/>
            <w:vAlign w:val="center"/>
          </w:tcPr>
          <w:p w:rsidR="00ED1E31" w:rsidRDefault="00F92B95">
            <w:pPr>
              <w:pStyle w:val="2"/>
            </w:pPr>
            <w:r>
              <w:t>养护面积</w:t>
            </w:r>
          </w:p>
          <w:p w:rsidR="00ED1E31" w:rsidRDefault="00ED1E31">
            <w:pPr>
              <w:pStyle w:val="2"/>
            </w:pPr>
          </w:p>
          <w:p w:rsidR="00ED1E31" w:rsidRDefault="00ED1E31">
            <w:pPr>
              <w:pStyle w:val="2"/>
            </w:pPr>
          </w:p>
        </w:tc>
        <w:tc>
          <w:tcPr>
            <w:tcW w:w="2551" w:type="dxa"/>
            <w:vAlign w:val="center"/>
          </w:tcPr>
          <w:p w:rsidR="00ED1E31" w:rsidRDefault="00F92B95">
            <w:pPr>
              <w:pStyle w:val="2"/>
            </w:pPr>
            <w:r>
              <w:t>923亩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质量符合要求</w:t>
            </w:r>
          </w:p>
        </w:tc>
        <w:tc>
          <w:tcPr>
            <w:tcW w:w="3430" w:type="dxa"/>
            <w:vAlign w:val="center"/>
          </w:tcPr>
          <w:p w:rsidR="00ED1E31" w:rsidRDefault="00F92B95">
            <w:pPr>
              <w:pStyle w:val="2"/>
            </w:pPr>
            <w:r>
              <w:t>质量符合要求</w:t>
            </w:r>
          </w:p>
        </w:tc>
        <w:tc>
          <w:tcPr>
            <w:tcW w:w="2551" w:type="dxa"/>
            <w:vAlign w:val="center"/>
          </w:tcPr>
          <w:p w:rsidR="00ED1E31" w:rsidRDefault="00F92B95">
            <w:pPr>
              <w:pStyle w:val="2"/>
            </w:pPr>
            <w:r>
              <w:t>符合市城管委要求</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养护服务时间</w:t>
            </w:r>
          </w:p>
        </w:tc>
        <w:tc>
          <w:tcPr>
            <w:tcW w:w="3430" w:type="dxa"/>
            <w:vAlign w:val="center"/>
          </w:tcPr>
          <w:p w:rsidR="00ED1E31" w:rsidRDefault="00F92B95">
            <w:pPr>
              <w:pStyle w:val="2"/>
            </w:pPr>
            <w:r>
              <w:t>养护服务时间</w:t>
            </w:r>
          </w:p>
        </w:tc>
        <w:tc>
          <w:tcPr>
            <w:tcW w:w="2551" w:type="dxa"/>
            <w:vAlign w:val="center"/>
          </w:tcPr>
          <w:p w:rsidR="00ED1E31" w:rsidRDefault="00F92B95">
            <w:pPr>
              <w:pStyle w:val="2"/>
            </w:pPr>
            <w:r>
              <w:t>春季5月底前、秋季11月底前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投入资金</w:t>
            </w:r>
          </w:p>
        </w:tc>
        <w:tc>
          <w:tcPr>
            <w:tcW w:w="3430" w:type="dxa"/>
            <w:vAlign w:val="center"/>
          </w:tcPr>
          <w:p w:rsidR="00ED1E31" w:rsidRDefault="00F92B95">
            <w:pPr>
              <w:pStyle w:val="2"/>
            </w:pPr>
            <w:r>
              <w:t>投入资金</w:t>
            </w:r>
          </w:p>
        </w:tc>
        <w:tc>
          <w:tcPr>
            <w:tcW w:w="2551" w:type="dxa"/>
            <w:vAlign w:val="center"/>
          </w:tcPr>
          <w:p w:rsidR="00ED1E31" w:rsidRDefault="00F92B95">
            <w:pPr>
              <w:pStyle w:val="2"/>
            </w:pPr>
            <w:r>
              <w:t>不超过预算18.46万元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绿化养护质量标准</w:t>
            </w:r>
          </w:p>
        </w:tc>
        <w:tc>
          <w:tcPr>
            <w:tcW w:w="3430" w:type="dxa"/>
            <w:vAlign w:val="center"/>
          </w:tcPr>
          <w:p w:rsidR="00ED1E31" w:rsidRDefault="00F92B95">
            <w:pPr>
              <w:pStyle w:val="2"/>
            </w:pPr>
            <w:r>
              <w:t>绿化养护质量标准</w:t>
            </w:r>
          </w:p>
        </w:tc>
        <w:tc>
          <w:tcPr>
            <w:tcW w:w="2551" w:type="dxa"/>
            <w:vAlign w:val="center"/>
          </w:tcPr>
          <w:p w:rsidR="00ED1E31" w:rsidRDefault="00F92B95">
            <w:pPr>
              <w:pStyle w:val="2"/>
            </w:pPr>
            <w:r>
              <w:t>良好</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企业满意度</w:t>
            </w:r>
          </w:p>
          <w:p w:rsidR="00ED1E31" w:rsidRDefault="00ED1E31">
            <w:pPr>
              <w:pStyle w:val="2"/>
            </w:pPr>
          </w:p>
          <w:p w:rsidR="00ED1E31" w:rsidRDefault="00ED1E31">
            <w:pPr>
              <w:pStyle w:val="2"/>
            </w:pPr>
          </w:p>
        </w:tc>
        <w:tc>
          <w:tcPr>
            <w:tcW w:w="3430" w:type="dxa"/>
            <w:vAlign w:val="center"/>
          </w:tcPr>
          <w:p w:rsidR="00ED1E31" w:rsidRDefault="00F92B95">
            <w:pPr>
              <w:pStyle w:val="2"/>
            </w:pPr>
            <w:r>
              <w:t>企业满意度</w:t>
            </w:r>
          </w:p>
          <w:p w:rsidR="00ED1E31" w:rsidRDefault="00ED1E31">
            <w:pPr>
              <w:pStyle w:val="2"/>
            </w:pPr>
          </w:p>
          <w:p w:rsidR="00ED1E31" w:rsidRDefault="00ED1E31">
            <w:pPr>
              <w:pStyle w:val="2"/>
            </w:pP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 w:name="_Toc97120972"/>
      <w:r>
        <w:rPr>
          <w:rFonts w:ascii="方正仿宋_GBK" w:eastAsia="方正仿宋_GBK" w:hAnsi="方正仿宋_GBK" w:cs="方正仿宋_GBK"/>
          <w:color w:val="000000"/>
          <w:sz w:val="28"/>
        </w:rPr>
        <w:t>5.项目审核前期费绩效目标表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项目审核前期费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160.00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160.00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用于基建项目竣工财务决算审核、项目造价审核等项目审核前期费用支出。</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1.完成对委属单位部分基建项目竣工财务决算审核批复工作，有效提高委系统基建项目管理水平。</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控制在预算范围内</w:t>
            </w:r>
          </w:p>
        </w:tc>
        <w:tc>
          <w:tcPr>
            <w:tcW w:w="3430" w:type="dxa"/>
            <w:vAlign w:val="center"/>
          </w:tcPr>
          <w:p w:rsidR="00ED1E31" w:rsidRDefault="00F92B95">
            <w:pPr>
              <w:pStyle w:val="2"/>
            </w:pPr>
            <w:r>
              <w:t>控制在预算范围内</w:t>
            </w:r>
          </w:p>
        </w:tc>
        <w:tc>
          <w:tcPr>
            <w:tcW w:w="2551" w:type="dxa"/>
            <w:vAlign w:val="center"/>
          </w:tcPr>
          <w:p w:rsidR="00ED1E31" w:rsidRDefault="00F92B95">
            <w:pPr>
              <w:pStyle w:val="2"/>
            </w:pPr>
            <w:r>
              <w:t>≤160万元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竣工基建项目决算批复时效</w:t>
            </w:r>
          </w:p>
        </w:tc>
        <w:tc>
          <w:tcPr>
            <w:tcW w:w="3430" w:type="dxa"/>
            <w:vAlign w:val="center"/>
          </w:tcPr>
          <w:p w:rsidR="00ED1E31" w:rsidRDefault="00F92B95">
            <w:pPr>
              <w:pStyle w:val="2"/>
            </w:pPr>
            <w:r>
              <w:t>竣工基建项目决算成果报告出具时间</w:t>
            </w:r>
          </w:p>
        </w:tc>
        <w:tc>
          <w:tcPr>
            <w:tcW w:w="2551" w:type="dxa"/>
            <w:vAlign w:val="center"/>
          </w:tcPr>
          <w:p w:rsidR="00ED1E31" w:rsidRDefault="00F92B95">
            <w:pPr>
              <w:pStyle w:val="2"/>
            </w:pPr>
            <w:r>
              <w:t>按照合同约定时间</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竣工财务决算审核报告数量</w:t>
            </w:r>
          </w:p>
        </w:tc>
        <w:tc>
          <w:tcPr>
            <w:tcW w:w="3430" w:type="dxa"/>
            <w:vAlign w:val="center"/>
          </w:tcPr>
          <w:p w:rsidR="00ED1E31" w:rsidRDefault="00F92B95">
            <w:pPr>
              <w:pStyle w:val="2"/>
            </w:pPr>
            <w:r>
              <w:t>竣工财务决算审核报告数量</w:t>
            </w:r>
          </w:p>
        </w:tc>
        <w:tc>
          <w:tcPr>
            <w:tcW w:w="2551" w:type="dxa"/>
            <w:vAlign w:val="center"/>
          </w:tcPr>
          <w:p w:rsidR="00ED1E31" w:rsidRDefault="00F92B95">
            <w:pPr>
              <w:pStyle w:val="2"/>
            </w:pPr>
            <w:r>
              <w:t>≥5个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财务决算报告质量</w:t>
            </w:r>
          </w:p>
        </w:tc>
        <w:tc>
          <w:tcPr>
            <w:tcW w:w="3430" w:type="dxa"/>
            <w:vAlign w:val="center"/>
          </w:tcPr>
          <w:p w:rsidR="00ED1E31" w:rsidRDefault="00F92B95">
            <w:pPr>
              <w:pStyle w:val="2"/>
            </w:pPr>
            <w:r>
              <w:t>财务决算报告质量</w:t>
            </w:r>
          </w:p>
        </w:tc>
        <w:tc>
          <w:tcPr>
            <w:tcW w:w="2551" w:type="dxa"/>
            <w:vAlign w:val="center"/>
          </w:tcPr>
          <w:p w:rsidR="00ED1E31" w:rsidRDefault="00F92B95">
            <w:pPr>
              <w:pStyle w:val="2"/>
            </w:pPr>
            <w:r>
              <w:t>良好</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提高基建项目竣工财务决算管理水平</w:t>
            </w:r>
          </w:p>
        </w:tc>
        <w:tc>
          <w:tcPr>
            <w:tcW w:w="3430" w:type="dxa"/>
            <w:vAlign w:val="center"/>
          </w:tcPr>
          <w:p w:rsidR="00ED1E31" w:rsidRDefault="00F92B95">
            <w:pPr>
              <w:pStyle w:val="2"/>
            </w:pPr>
            <w:r>
              <w:t>提高基建项目竣工财务决算管理水平</w:t>
            </w:r>
          </w:p>
        </w:tc>
        <w:tc>
          <w:tcPr>
            <w:tcW w:w="2551" w:type="dxa"/>
            <w:vAlign w:val="center"/>
          </w:tcPr>
          <w:p w:rsidR="00ED1E31" w:rsidRDefault="00F92B95">
            <w:pPr>
              <w:pStyle w:val="2"/>
            </w:pPr>
            <w:r>
              <w:t>稳步提升</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 w:name="_Toc97120973"/>
      <w:r>
        <w:rPr>
          <w:rFonts w:ascii="方正仿宋_GBK" w:eastAsia="方正仿宋_GBK" w:hAnsi="方正仿宋_GBK" w:cs="方正仿宋_GBK"/>
          <w:color w:val="000000"/>
          <w:sz w:val="28"/>
        </w:rPr>
        <w:t>6.行业慰问一线环卫职工经费绩效目标表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行业慰问一线环卫职工经费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99.97</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99.97</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用于做好春节慰问环卫工人，体现市委、市政府对环卫职工群体的关心和关爱，确保环卫职工度过温暖春节。</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1.保证财政预算资金使用合规合序，严格履行政府采购程序。</w:t>
            </w:r>
          </w:p>
          <w:p w:rsidR="00ED1E31" w:rsidRDefault="00F92B95">
            <w:pPr>
              <w:pStyle w:val="2"/>
            </w:pPr>
            <w:r>
              <w:t>2.组织做好春节环卫工人慰问工作，确保职工队伍稳定。</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春节慰问区域范围</w:t>
            </w:r>
          </w:p>
        </w:tc>
        <w:tc>
          <w:tcPr>
            <w:tcW w:w="3430" w:type="dxa"/>
            <w:vAlign w:val="center"/>
          </w:tcPr>
          <w:p w:rsidR="00ED1E31" w:rsidRDefault="00F92B95">
            <w:pPr>
              <w:pStyle w:val="2"/>
            </w:pPr>
            <w:r>
              <w:t>春节慰问区域范围</w:t>
            </w:r>
          </w:p>
        </w:tc>
        <w:tc>
          <w:tcPr>
            <w:tcW w:w="2551" w:type="dxa"/>
            <w:vAlign w:val="center"/>
          </w:tcPr>
          <w:p w:rsidR="00ED1E31" w:rsidRDefault="00F92B95">
            <w:pPr>
              <w:pStyle w:val="2"/>
            </w:pPr>
            <w:r>
              <w:t>16个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慰问品发放时间</w:t>
            </w:r>
          </w:p>
        </w:tc>
        <w:tc>
          <w:tcPr>
            <w:tcW w:w="3430" w:type="dxa"/>
            <w:vAlign w:val="center"/>
          </w:tcPr>
          <w:p w:rsidR="00ED1E31" w:rsidRDefault="00F92B95">
            <w:pPr>
              <w:pStyle w:val="2"/>
            </w:pPr>
            <w:r>
              <w:t>慰问品发放时间</w:t>
            </w:r>
          </w:p>
        </w:tc>
        <w:tc>
          <w:tcPr>
            <w:tcW w:w="2551" w:type="dxa"/>
            <w:vAlign w:val="center"/>
          </w:tcPr>
          <w:p w:rsidR="00ED1E31" w:rsidRDefault="00F92B95">
            <w:pPr>
              <w:pStyle w:val="2"/>
            </w:pPr>
            <w:r>
              <w:t>2022年2月前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慰问品质量</w:t>
            </w:r>
          </w:p>
        </w:tc>
        <w:tc>
          <w:tcPr>
            <w:tcW w:w="3430" w:type="dxa"/>
            <w:vAlign w:val="center"/>
          </w:tcPr>
          <w:p w:rsidR="00ED1E31" w:rsidRDefault="00F92B95">
            <w:pPr>
              <w:pStyle w:val="2"/>
            </w:pPr>
            <w:r>
              <w:t>慰问品质量</w:t>
            </w:r>
          </w:p>
        </w:tc>
        <w:tc>
          <w:tcPr>
            <w:tcW w:w="2551" w:type="dxa"/>
            <w:vAlign w:val="center"/>
          </w:tcPr>
          <w:p w:rsidR="00ED1E31" w:rsidRDefault="00F92B95">
            <w:pPr>
              <w:pStyle w:val="2"/>
            </w:pPr>
            <w:r>
              <w:t>质量良好</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采购成本</w:t>
            </w:r>
          </w:p>
        </w:tc>
        <w:tc>
          <w:tcPr>
            <w:tcW w:w="3430" w:type="dxa"/>
            <w:vAlign w:val="center"/>
          </w:tcPr>
          <w:p w:rsidR="00ED1E31" w:rsidRDefault="00F92B95">
            <w:pPr>
              <w:pStyle w:val="2"/>
            </w:pPr>
            <w:r>
              <w:t>采购成本控制在财政预算内</w:t>
            </w:r>
          </w:p>
        </w:tc>
        <w:tc>
          <w:tcPr>
            <w:tcW w:w="2551" w:type="dxa"/>
            <w:vAlign w:val="center"/>
          </w:tcPr>
          <w:p w:rsidR="00ED1E31" w:rsidRDefault="00F92B95">
            <w:pPr>
              <w:pStyle w:val="2"/>
            </w:pPr>
            <w:r>
              <w:t>≤99.97万元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环卫职工幸福感提升</w:t>
            </w:r>
          </w:p>
        </w:tc>
        <w:tc>
          <w:tcPr>
            <w:tcW w:w="3430" w:type="dxa"/>
            <w:vAlign w:val="center"/>
          </w:tcPr>
          <w:p w:rsidR="00ED1E31" w:rsidRDefault="00F92B95">
            <w:pPr>
              <w:pStyle w:val="2"/>
            </w:pPr>
            <w:r>
              <w:t>环卫职工幸福感提升</w:t>
            </w:r>
          </w:p>
        </w:tc>
        <w:tc>
          <w:tcPr>
            <w:tcW w:w="2551" w:type="dxa"/>
            <w:vAlign w:val="center"/>
          </w:tcPr>
          <w:p w:rsidR="00ED1E31" w:rsidRDefault="00F92B95">
            <w:pPr>
              <w:pStyle w:val="2"/>
            </w:pPr>
            <w:r>
              <w:t>显著提升</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环卫工人满意度</w:t>
            </w:r>
          </w:p>
        </w:tc>
        <w:tc>
          <w:tcPr>
            <w:tcW w:w="3430" w:type="dxa"/>
            <w:vAlign w:val="center"/>
          </w:tcPr>
          <w:p w:rsidR="00ED1E31" w:rsidRDefault="00F92B95">
            <w:pPr>
              <w:pStyle w:val="2"/>
            </w:pPr>
            <w:r>
              <w:t>环卫工人满意度</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 w:name="_Toc97120974"/>
      <w:r>
        <w:rPr>
          <w:rFonts w:ascii="方正仿宋_GBK" w:eastAsia="方正仿宋_GBK" w:hAnsi="方正仿宋_GBK" w:cs="方正仿宋_GBK"/>
          <w:color w:val="000000"/>
          <w:sz w:val="28"/>
        </w:rPr>
        <w:t>7.2009-2017年市容环境综合整治尾款绩效目标表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2009-2017年市容环境综合整治尾款</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5782.10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5782.10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市容综合整治尾款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1.按照财政要求完成资金拨付</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完成拨付金额</w:t>
            </w:r>
          </w:p>
        </w:tc>
        <w:tc>
          <w:tcPr>
            <w:tcW w:w="3430" w:type="dxa"/>
            <w:vAlign w:val="center"/>
          </w:tcPr>
          <w:p w:rsidR="00ED1E31" w:rsidRDefault="00F92B95">
            <w:pPr>
              <w:pStyle w:val="2"/>
            </w:pPr>
            <w:r>
              <w:t>完成拨款金额</w:t>
            </w:r>
          </w:p>
        </w:tc>
        <w:tc>
          <w:tcPr>
            <w:tcW w:w="2551" w:type="dxa"/>
            <w:vAlign w:val="center"/>
          </w:tcPr>
          <w:p w:rsidR="00ED1E31" w:rsidRDefault="00F92B95">
            <w:pPr>
              <w:pStyle w:val="2"/>
            </w:pPr>
            <w:r>
              <w:t>不超预算7782.0964万元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拨付需求资金</w:t>
            </w:r>
          </w:p>
        </w:tc>
        <w:tc>
          <w:tcPr>
            <w:tcW w:w="3430" w:type="dxa"/>
            <w:vAlign w:val="center"/>
          </w:tcPr>
          <w:p w:rsidR="00ED1E31" w:rsidRDefault="00F92B95">
            <w:pPr>
              <w:pStyle w:val="2"/>
            </w:pPr>
            <w:r>
              <w:t>拨付需求资金</w:t>
            </w:r>
          </w:p>
        </w:tc>
        <w:tc>
          <w:tcPr>
            <w:tcW w:w="2551" w:type="dxa"/>
            <w:vAlign w:val="center"/>
          </w:tcPr>
          <w:p w:rsidR="00ED1E31" w:rsidRDefault="00F92B95">
            <w:pPr>
              <w:pStyle w:val="2"/>
            </w:pPr>
            <w:r>
              <w:t>5782.09万元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及时高效支出</w:t>
            </w:r>
          </w:p>
        </w:tc>
        <w:tc>
          <w:tcPr>
            <w:tcW w:w="3430" w:type="dxa"/>
            <w:vAlign w:val="center"/>
          </w:tcPr>
          <w:p w:rsidR="00ED1E31" w:rsidRDefault="00F92B95">
            <w:pPr>
              <w:pStyle w:val="2"/>
            </w:pPr>
            <w:r>
              <w:t>及时高效支出</w:t>
            </w:r>
          </w:p>
        </w:tc>
        <w:tc>
          <w:tcPr>
            <w:tcW w:w="2551" w:type="dxa"/>
            <w:vAlign w:val="center"/>
          </w:tcPr>
          <w:p w:rsidR="00ED1E31" w:rsidRDefault="00F92B95">
            <w:pPr>
              <w:pStyle w:val="2"/>
            </w:pPr>
            <w:r>
              <w:t>及时高效支出</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资金及时到位</w:t>
            </w:r>
          </w:p>
        </w:tc>
        <w:tc>
          <w:tcPr>
            <w:tcW w:w="3430" w:type="dxa"/>
            <w:vAlign w:val="center"/>
          </w:tcPr>
          <w:p w:rsidR="00ED1E31" w:rsidRDefault="00F92B95">
            <w:pPr>
              <w:pStyle w:val="2"/>
            </w:pPr>
            <w:r>
              <w:t>资金及时到位</w:t>
            </w:r>
          </w:p>
        </w:tc>
        <w:tc>
          <w:tcPr>
            <w:tcW w:w="2551" w:type="dxa"/>
            <w:vAlign w:val="center"/>
          </w:tcPr>
          <w:p w:rsidR="00ED1E31" w:rsidRDefault="00F92B95">
            <w:pPr>
              <w:pStyle w:val="2"/>
            </w:pPr>
            <w:r>
              <w:t>资金及时到位</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资金足额保障</w:t>
            </w:r>
          </w:p>
        </w:tc>
        <w:tc>
          <w:tcPr>
            <w:tcW w:w="3430" w:type="dxa"/>
            <w:vAlign w:val="center"/>
          </w:tcPr>
          <w:p w:rsidR="00ED1E31" w:rsidRDefault="00F92B95">
            <w:pPr>
              <w:pStyle w:val="2"/>
            </w:pPr>
            <w:r>
              <w:t>资金足额保障</w:t>
            </w:r>
          </w:p>
        </w:tc>
        <w:tc>
          <w:tcPr>
            <w:tcW w:w="2551" w:type="dxa"/>
            <w:vAlign w:val="center"/>
          </w:tcPr>
          <w:p w:rsidR="00ED1E31" w:rsidRDefault="00F92B95">
            <w:pPr>
              <w:pStyle w:val="2"/>
            </w:pPr>
            <w:r>
              <w:t>资金足额保障</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服务对象满意</w:t>
            </w:r>
          </w:p>
        </w:tc>
        <w:tc>
          <w:tcPr>
            <w:tcW w:w="3430" w:type="dxa"/>
            <w:vAlign w:val="center"/>
          </w:tcPr>
          <w:p w:rsidR="00ED1E31" w:rsidRDefault="00F92B95">
            <w:pPr>
              <w:pStyle w:val="2"/>
            </w:pPr>
            <w:r>
              <w:t>服务对象满意</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 w:name="_Toc97120975"/>
      <w:r>
        <w:rPr>
          <w:rFonts w:ascii="方正仿宋_GBK" w:eastAsia="方正仿宋_GBK" w:hAnsi="方正仿宋_GBK" w:cs="方正仿宋_GBK"/>
          <w:color w:val="000000"/>
          <w:sz w:val="28"/>
        </w:rPr>
        <w:t>8.2022年度城市管理“以奖代补”公众测评费用绩效目标表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2022年度城市管理“以奖代补”公众测评费用</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90.04</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90.04</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以奖代补公众测评费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1.督促指导各区完成园林绿化、环卫扫保和市政设施养管工作，确保设施正常运行</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完成园林绿化养护</w:t>
            </w:r>
          </w:p>
          <w:p w:rsidR="00ED1E31" w:rsidRDefault="00ED1E31">
            <w:pPr>
              <w:pStyle w:val="2"/>
            </w:pPr>
          </w:p>
          <w:p w:rsidR="00ED1E31" w:rsidRDefault="00F92B95">
            <w:pPr>
              <w:pStyle w:val="2"/>
            </w:pPr>
            <w:r>
              <w:t>完成环卫扫保任务</w:t>
            </w:r>
          </w:p>
          <w:p w:rsidR="00ED1E31" w:rsidRDefault="00ED1E31">
            <w:pPr>
              <w:pStyle w:val="2"/>
            </w:pPr>
          </w:p>
          <w:p w:rsidR="00ED1E31" w:rsidRDefault="00F92B95">
            <w:pPr>
              <w:pStyle w:val="2"/>
            </w:pPr>
            <w:r>
              <w:t>完成市政设施整修</w:t>
            </w:r>
          </w:p>
        </w:tc>
        <w:tc>
          <w:tcPr>
            <w:tcW w:w="3430" w:type="dxa"/>
            <w:vAlign w:val="center"/>
          </w:tcPr>
          <w:p w:rsidR="00ED1E31" w:rsidRDefault="00F92B95">
            <w:pPr>
              <w:pStyle w:val="2"/>
            </w:pPr>
            <w:r>
              <w:t>完成园林绿化养护</w:t>
            </w:r>
          </w:p>
          <w:p w:rsidR="00ED1E31" w:rsidRDefault="00ED1E31">
            <w:pPr>
              <w:pStyle w:val="2"/>
            </w:pPr>
          </w:p>
          <w:p w:rsidR="00ED1E31" w:rsidRDefault="00F92B95">
            <w:pPr>
              <w:pStyle w:val="2"/>
            </w:pPr>
            <w:r>
              <w:t>完成环卫扫保任务</w:t>
            </w:r>
          </w:p>
          <w:p w:rsidR="00ED1E31" w:rsidRDefault="00ED1E31">
            <w:pPr>
              <w:pStyle w:val="2"/>
            </w:pPr>
          </w:p>
          <w:p w:rsidR="00ED1E31" w:rsidRDefault="00F92B95">
            <w:pPr>
              <w:pStyle w:val="2"/>
            </w:pPr>
            <w:r>
              <w:t>完成市政设施整修</w:t>
            </w:r>
          </w:p>
        </w:tc>
        <w:tc>
          <w:tcPr>
            <w:tcW w:w="2551" w:type="dxa"/>
            <w:vAlign w:val="center"/>
          </w:tcPr>
          <w:p w:rsidR="00ED1E31" w:rsidRDefault="00F92B95">
            <w:pPr>
              <w:pStyle w:val="2"/>
            </w:pPr>
            <w:r>
              <w:t>100百分之</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完成园林绿化养护</w:t>
            </w:r>
          </w:p>
          <w:p w:rsidR="00ED1E31" w:rsidRDefault="00ED1E31">
            <w:pPr>
              <w:pStyle w:val="2"/>
            </w:pPr>
          </w:p>
          <w:p w:rsidR="00ED1E31" w:rsidRDefault="00F92B95">
            <w:pPr>
              <w:pStyle w:val="2"/>
            </w:pPr>
            <w:r>
              <w:t>完成环卫扫保任务</w:t>
            </w:r>
          </w:p>
          <w:p w:rsidR="00ED1E31" w:rsidRDefault="00ED1E31">
            <w:pPr>
              <w:pStyle w:val="2"/>
            </w:pPr>
          </w:p>
          <w:p w:rsidR="00ED1E31" w:rsidRDefault="00F92B95">
            <w:pPr>
              <w:pStyle w:val="2"/>
            </w:pPr>
            <w:r>
              <w:t>完成市政设施整修</w:t>
            </w:r>
          </w:p>
        </w:tc>
        <w:tc>
          <w:tcPr>
            <w:tcW w:w="3430" w:type="dxa"/>
            <w:vAlign w:val="center"/>
          </w:tcPr>
          <w:p w:rsidR="00ED1E31" w:rsidRDefault="00F92B95">
            <w:pPr>
              <w:pStyle w:val="2"/>
            </w:pPr>
            <w:r>
              <w:t>完成园林绿化养护</w:t>
            </w:r>
          </w:p>
          <w:p w:rsidR="00ED1E31" w:rsidRDefault="00ED1E31">
            <w:pPr>
              <w:pStyle w:val="2"/>
            </w:pPr>
          </w:p>
          <w:p w:rsidR="00ED1E31" w:rsidRDefault="00F92B95">
            <w:pPr>
              <w:pStyle w:val="2"/>
            </w:pPr>
            <w:r>
              <w:t>完成环卫扫保任务</w:t>
            </w:r>
          </w:p>
          <w:p w:rsidR="00ED1E31" w:rsidRDefault="00ED1E31">
            <w:pPr>
              <w:pStyle w:val="2"/>
            </w:pPr>
          </w:p>
          <w:p w:rsidR="00ED1E31" w:rsidRDefault="00F92B95">
            <w:pPr>
              <w:pStyle w:val="2"/>
            </w:pPr>
            <w:r>
              <w:t>完成市政设施整修</w:t>
            </w:r>
          </w:p>
        </w:tc>
        <w:tc>
          <w:tcPr>
            <w:tcW w:w="2551" w:type="dxa"/>
            <w:vAlign w:val="center"/>
          </w:tcPr>
          <w:p w:rsidR="00ED1E31" w:rsidRDefault="00F92B95">
            <w:pPr>
              <w:pStyle w:val="2"/>
            </w:pPr>
            <w:r>
              <w:t>100百分之</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完成园林绿化养护</w:t>
            </w:r>
          </w:p>
          <w:p w:rsidR="00ED1E31" w:rsidRDefault="00ED1E31">
            <w:pPr>
              <w:pStyle w:val="2"/>
            </w:pPr>
          </w:p>
          <w:p w:rsidR="00ED1E31" w:rsidRDefault="00F92B95">
            <w:pPr>
              <w:pStyle w:val="2"/>
            </w:pPr>
            <w:r>
              <w:t>完成环卫扫保任务</w:t>
            </w:r>
          </w:p>
          <w:p w:rsidR="00ED1E31" w:rsidRDefault="00ED1E31">
            <w:pPr>
              <w:pStyle w:val="2"/>
            </w:pPr>
          </w:p>
          <w:p w:rsidR="00ED1E31" w:rsidRDefault="00F92B95">
            <w:pPr>
              <w:pStyle w:val="2"/>
            </w:pPr>
            <w:r>
              <w:t>完成市政设施整修</w:t>
            </w:r>
          </w:p>
        </w:tc>
        <w:tc>
          <w:tcPr>
            <w:tcW w:w="3430" w:type="dxa"/>
            <w:vAlign w:val="center"/>
          </w:tcPr>
          <w:p w:rsidR="00ED1E31" w:rsidRDefault="00F92B95">
            <w:pPr>
              <w:pStyle w:val="2"/>
            </w:pPr>
            <w:r>
              <w:t>完成园林绿化养护</w:t>
            </w:r>
          </w:p>
          <w:p w:rsidR="00ED1E31" w:rsidRDefault="00ED1E31">
            <w:pPr>
              <w:pStyle w:val="2"/>
            </w:pPr>
          </w:p>
          <w:p w:rsidR="00ED1E31" w:rsidRDefault="00F92B95">
            <w:pPr>
              <w:pStyle w:val="2"/>
            </w:pPr>
            <w:r>
              <w:t>完成环卫扫保任务</w:t>
            </w:r>
          </w:p>
          <w:p w:rsidR="00ED1E31" w:rsidRDefault="00ED1E31">
            <w:pPr>
              <w:pStyle w:val="2"/>
            </w:pPr>
          </w:p>
          <w:p w:rsidR="00ED1E31" w:rsidRDefault="00F92B95">
            <w:pPr>
              <w:pStyle w:val="2"/>
            </w:pPr>
            <w:r>
              <w:t>完成市政设施整修</w:t>
            </w:r>
          </w:p>
        </w:tc>
        <w:tc>
          <w:tcPr>
            <w:tcW w:w="2551" w:type="dxa"/>
            <w:vAlign w:val="center"/>
          </w:tcPr>
          <w:p w:rsidR="00ED1E31" w:rsidRDefault="00F92B95">
            <w:pPr>
              <w:pStyle w:val="2"/>
            </w:pPr>
            <w:r>
              <w:t>100百分之</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养护经费</w:t>
            </w:r>
          </w:p>
        </w:tc>
        <w:tc>
          <w:tcPr>
            <w:tcW w:w="3430" w:type="dxa"/>
            <w:vAlign w:val="center"/>
          </w:tcPr>
          <w:p w:rsidR="00ED1E31" w:rsidRDefault="00F92B95">
            <w:pPr>
              <w:pStyle w:val="2"/>
            </w:pPr>
            <w:r>
              <w:t>养护经费</w:t>
            </w:r>
          </w:p>
        </w:tc>
        <w:tc>
          <w:tcPr>
            <w:tcW w:w="2551" w:type="dxa"/>
            <w:vAlign w:val="center"/>
          </w:tcPr>
          <w:p w:rsidR="00ED1E31" w:rsidRDefault="00F92B95">
            <w:pPr>
              <w:pStyle w:val="2"/>
            </w:pPr>
            <w:r>
              <w:t>不超过预算90.04万元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设施完好率</w:t>
            </w:r>
          </w:p>
        </w:tc>
        <w:tc>
          <w:tcPr>
            <w:tcW w:w="3430" w:type="dxa"/>
            <w:vAlign w:val="center"/>
          </w:tcPr>
          <w:p w:rsidR="00ED1E31" w:rsidRDefault="00F92B95">
            <w:pPr>
              <w:pStyle w:val="2"/>
            </w:pPr>
            <w:r>
              <w:t>设施完好率</w:t>
            </w:r>
          </w:p>
        </w:tc>
        <w:tc>
          <w:tcPr>
            <w:tcW w:w="2551" w:type="dxa"/>
            <w:vAlign w:val="center"/>
          </w:tcPr>
          <w:p w:rsidR="00ED1E31" w:rsidRDefault="00F92B95">
            <w:pPr>
              <w:pStyle w:val="2"/>
            </w:pPr>
            <w:r>
              <w:t>≥95百分之</w:t>
            </w:r>
          </w:p>
        </w:tc>
      </w:tr>
      <w:tr w:rsidR="00D1375F" w:rsidTr="00D1375F">
        <w:trPr>
          <w:trHeight w:val="369"/>
          <w:jc w:val="center"/>
        </w:trPr>
        <w:tc>
          <w:tcPr>
            <w:tcW w:w="1276" w:type="dxa"/>
            <w:vAlign w:val="center"/>
          </w:tcPr>
          <w:p w:rsidR="00ED1E31" w:rsidRDefault="00F92B95">
            <w:pPr>
              <w:pStyle w:val="3"/>
            </w:pPr>
            <w:r>
              <w:lastRenderedPageBreak/>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民意满意度调查</w:t>
            </w:r>
          </w:p>
        </w:tc>
        <w:tc>
          <w:tcPr>
            <w:tcW w:w="3430" w:type="dxa"/>
            <w:vAlign w:val="center"/>
          </w:tcPr>
          <w:p w:rsidR="00ED1E31" w:rsidRDefault="00F92B95">
            <w:pPr>
              <w:pStyle w:val="2"/>
            </w:pPr>
            <w:r>
              <w:t>对各区和市级相关部门城市管理情况进行测评，真实反映出各区和市级相关部门城市管理水平。</w:t>
            </w:r>
          </w:p>
        </w:tc>
        <w:tc>
          <w:tcPr>
            <w:tcW w:w="2551" w:type="dxa"/>
            <w:vAlign w:val="center"/>
          </w:tcPr>
          <w:p w:rsidR="00ED1E31" w:rsidRDefault="00F92B95">
            <w:pPr>
              <w:pStyle w:val="2"/>
            </w:pPr>
            <w:r>
              <w:t>≥88百分之</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8" w:name="_Toc97120976"/>
      <w:r>
        <w:rPr>
          <w:rFonts w:ascii="方正仿宋_GBK" w:eastAsia="方正仿宋_GBK" w:hAnsi="方正仿宋_GBK" w:cs="方正仿宋_GBK"/>
          <w:color w:val="000000"/>
          <w:sz w:val="28"/>
        </w:rPr>
        <w:t>9.改燃并网项目还本付息绩效目标表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改燃并网项目还本付息</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664.00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664.00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改燃并网项目还本付息</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1.保证项目正常运行</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不逾期</w:t>
            </w:r>
          </w:p>
        </w:tc>
        <w:tc>
          <w:tcPr>
            <w:tcW w:w="3430" w:type="dxa"/>
            <w:vAlign w:val="center"/>
          </w:tcPr>
          <w:p w:rsidR="00ED1E31" w:rsidRDefault="00F92B95">
            <w:pPr>
              <w:pStyle w:val="2"/>
            </w:pPr>
            <w:r>
              <w:t>按规定时间付款</w:t>
            </w:r>
          </w:p>
        </w:tc>
        <w:tc>
          <w:tcPr>
            <w:tcW w:w="2551" w:type="dxa"/>
            <w:vAlign w:val="center"/>
          </w:tcPr>
          <w:p w:rsidR="00ED1E31" w:rsidRDefault="00F92B95">
            <w:pPr>
              <w:pStyle w:val="2"/>
            </w:pPr>
            <w:r>
              <w:t>不超过预算664万元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足额还款</w:t>
            </w:r>
          </w:p>
        </w:tc>
        <w:tc>
          <w:tcPr>
            <w:tcW w:w="3430" w:type="dxa"/>
            <w:vAlign w:val="center"/>
          </w:tcPr>
          <w:p w:rsidR="00ED1E31" w:rsidRDefault="00F92B95">
            <w:pPr>
              <w:pStyle w:val="2"/>
            </w:pPr>
            <w:r>
              <w:t>足额还款</w:t>
            </w:r>
          </w:p>
        </w:tc>
        <w:tc>
          <w:tcPr>
            <w:tcW w:w="2551" w:type="dxa"/>
            <w:vAlign w:val="center"/>
          </w:tcPr>
          <w:p w:rsidR="00ED1E31" w:rsidRDefault="00F92B95">
            <w:pPr>
              <w:pStyle w:val="2"/>
            </w:pPr>
            <w:r>
              <w:t>预算金额664万元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不逾期</w:t>
            </w:r>
          </w:p>
        </w:tc>
        <w:tc>
          <w:tcPr>
            <w:tcW w:w="3430" w:type="dxa"/>
            <w:vAlign w:val="center"/>
          </w:tcPr>
          <w:p w:rsidR="00ED1E31" w:rsidRDefault="00F92B95">
            <w:pPr>
              <w:pStyle w:val="2"/>
            </w:pPr>
            <w:r>
              <w:t>按规定时间付款</w:t>
            </w:r>
          </w:p>
        </w:tc>
        <w:tc>
          <w:tcPr>
            <w:tcW w:w="2551" w:type="dxa"/>
            <w:vAlign w:val="center"/>
          </w:tcPr>
          <w:p w:rsidR="00ED1E31" w:rsidRDefault="00F92B95">
            <w:pPr>
              <w:pStyle w:val="2"/>
            </w:pPr>
            <w:r>
              <w:t>不超过预算664万元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不逾期</w:t>
            </w:r>
          </w:p>
        </w:tc>
        <w:tc>
          <w:tcPr>
            <w:tcW w:w="3430" w:type="dxa"/>
            <w:vAlign w:val="center"/>
          </w:tcPr>
          <w:p w:rsidR="00ED1E31" w:rsidRDefault="00F92B95">
            <w:pPr>
              <w:pStyle w:val="2"/>
            </w:pPr>
            <w:r>
              <w:t>按规定时间付款</w:t>
            </w:r>
          </w:p>
        </w:tc>
        <w:tc>
          <w:tcPr>
            <w:tcW w:w="2551" w:type="dxa"/>
            <w:vAlign w:val="center"/>
          </w:tcPr>
          <w:p w:rsidR="00ED1E31" w:rsidRDefault="00F92B95">
            <w:pPr>
              <w:pStyle w:val="2"/>
            </w:pPr>
            <w:r>
              <w:t>不超过预算664万元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不逾期</w:t>
            </w:r>
          </w:p>
        </w:tc>
        <w:tc>
          <w:tcPr>
            <w:tcW w:w="3430" w:type="dxa"/>
            <w:vAlign w:val="center"/>
          </w:tcPr>
          <w:p w:rsidR="00ED1E31" w:rsidRDefault="00F92B95">
            <w:pPr>
              <w:pStyle w:val="2"/>
            </w:pPr>
            <w:r>
              <w:t>按规定时间付款</w:t>
            </w:r>
          </w:p>
        </w:tc>
        <w:tc>
          <w:tcPr>
            <w:tcW w:w="2551" w:type="dxa"/>
            <w:vAlign w:val="center"/>
          </w:tcPr>
          <w:p w:rsidR="00ED1E31" w:rsidRDefault="00F92B95">
            <w:pPr>
              <w:pStyle w:val="2"/>
            </w:pPr>
            <w:r>
              <w:t>不超过预算664万元</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服务对象满意度</w:t>
            </w:r>
          </w:p>
        </w:tc>
        <w:tc>
          <w:tcPr>
            <w:tcW w:w="3430" w:type="dxa"/>
            <w:vAlign w:val="center"/>
          </w:tcPr>
          <w:p w:rsidR="00ED1E31" w:rsidRDefault="00F92B95">
            <w:pPr>
              <w:pStyle w:val="2"/>
            </w:pPr>
            <w:r>
              <w:t>服务对象满意度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9" w:name="_Toc97120977"/>
      <w:r>
        <w:rPr>
          <w:rFonts w:ascii="方正仿宋_GBK" w:eastAsia="方正仿宋_GBK" w:hAnsi="方正仿宋_GBK" w:cs="方正仿宋_GBK"/>
          <w:color w:val="000000"/>
          <w:sz w:val="28"/>
        </w:rPr>
        <w:t>10.梅江公园（二期）工程绩效目标表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梅江公园（二期）工程</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2158.00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2158.00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梅江（二期）工程工程款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1.增加市级综合公园</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总面积</w:t>
            </w:r>
          </w:p>
        </w:tc>
        <w:tc>
          <w:tcPr>
            <w:tcW w:w="3430" w:type="dxa"/>
            <w:vAlign w:val="center"/>
          </w:tcPr>
          <w:p w:rsidR="00ED1E31" w:rsidRDefault="00F92B95">
            <w:pPr>
              <w:pStyle w:val="2"/>
            </w:pPr>
            <w:r>
              <w:t>总面积</w:t>
            </w:r>
          </w:p>
        </w:tc>
        <w:tc>
          <w:tcPr>
            <w:tcW w:w="2551" w:type="dxa"/>
            <w:vAlign w:val="center"/>
          </w:tcPr>
          <w:p w:rsidR="00ED1E31" w:rsidRDefault="00F92B95">
            <w:pPr>
              <w:pStyle w:val="2"/>
            </w:pPr>
            <w:r>
              <w:t>29.84公顷</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招投标评价指标</w:t>
            </w:r>
          </w:p>
        </w:tc>
        <w:tc>
          <w:tcPr>
            <w:tcW w:w="3430" w:type="dxa"/>
            <w:vAlign w:val="center"/>
          </w:tcPr>
          <w:p w:rsidR="00ED1E31" w:rsidRDefault="00F92B95">
            <w:pPr>
              <w:pStyle w:val="2"/>
            </w:pPr>
            <w:r>
              <w:t>招投标评价指标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进度完成率</w:t>
            </w:r>
          </w:p>
        </w:tc>
        <w:tc>
          <w:tcPr>
            <w:tcW w:w="3430" w:type="dxa"/>
            <w:vAlign w:val="center"/>
          </w:tcPr>
          <w:p w:rsidR="00ED1E31" w:rsidRDefault="00F92B95">
            <w:pPr>
              <w:pStyle w:val="2"/>
            </w:pPr>
            <w:r>
              <w:t>进度完成率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不超预算金额</w:t>
            </w:r>
          </w:p>
        </w:tc>
        <w:tc>
          <w:tcPr>
            <w:tcW w:w="3430" w:type="dxa"/>
            <w:vAlign w:val="center"/>
          </w:tcPr>
          <w:p w:rsidR="00ED1E31" w:rsidRDefault="00F92B95">
            <w:pPr>
              <w:pStyle w:val="2"/>
            </w:pPr>
            <w:r>
              <w:t>不超预算金额</w:t>
            </w:r>
          </w:p>
        </w:tc>
        <w:tc>
          <w:tcPr>
            <w:tcW w:w="2551" w:type="dxa"/>
            <w:vAlign w:val="center"/>
          </w:tcPr>
          <w:p w:rsidR="00ED1E31" w:rsidRDefault="00F92B95">
            <w:pPr>
              <w:pStyle w:val="2"/>
            </w:pPr>
            <w:r>
              <w:t>不超金额2158万元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周边地产板块提升</w:t>
            </w:r>
          </w:p>
        </w:tc>
        <w:tc>
          <w:tcPr>
            <w:tcW w:w="3430" w:type="dxa"/>
            <w:vAlign w:val="center"/>
          </w:tcPr>
          <w:p w:rsidR="00ED1E31" w:rsidRDefault="00F92B95">
            <w:pPr>
              <w:pStyle w:val="2"/>
            </w:pPr>
            <w:r>
              <w:t>周边地产板块提升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周边居民生活品质提升</w:t>
            </w:r>
          </w:p>
        </w:tc>
        <w:tc>
          <w:tcPr>
            <w:tcW w:w="3430" w:type="dxa"/>
            <w:vAlign w:val="center"/>
          </w:tcPr>
          <w:p w:rsidR="00ED1E31" w:rsidRDefault="00F92B95">
            <w:pPr>
              <w:pStyle w:val="2"/>
            </w:pPr>
            <w:r>
              <w:t>周边居民生活品质提升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园林绿化建设提升</w:t>
            </w:r>
          </w:p>
        </w:tc>
        <w:tc>
          <w:tcPr>
            <w:tcW w:w="3430" w:type="dxa"/>
            <w:vAlign w:val="center"/>
          </w:tcPr>
          <w:p w:rsidR="00ED1E31" w:rsidRDefault="00F92B95">
            <w:pPr>
              <w:pStyle w:val="2"/>
            </w:pPr>
            <w:r>
              <w:t>园林绿化建设提升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园林绿化建设对地块可持续发展</w:t>
            </w:r>
          </w:p>
        </w:tc>
        <w:tc>
          <w:tcPr>
            <w:tcW w:w="3430" w:type="dxa"/>
            <w:vAlign w:val="center"/>
          </w:tcPr>
          <w:p w:rsidR="00ED1E31" w:rsidRDefault="00F92B95">
            <w:pPr>
              <w:pStyle w:val="2"/>
            </w:pPr>
            <w:r>
              <w:t>园林绿化建设对地块可持续发展</w:t>
            </w:r>
          </w:p>
        </w:tc>
        <w:tc>
          <w:tcPr>
            <w:tcW w:w="2551" w:type="dxa"/>
            <w:vAlign w:val="center"/>
          </w:tcPr>
          <w:p w:rsidR="00ED1E31" w:rsidRDefault="00F92B95">
            <w:pPr>
              <w:pStyle w:val="2"/>
            </w:pPr>
            <w:r>
              <w:t>100%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受众群体满意度</w:t>
            </w:r>
          </w:p>
        </w:tc>
        <w:tc>
          <w:tcPr>
            <w:tcW w:w="3430" w:type="dxa"/>
            <w:vAlign w:val="center"/>
          </w:tcPr>
          <w:p w:rsidR="00ED1E31" w:rsidRDefault="00F92B95">
            <w:pPr>
              <w:pStyle w:val="2"/>
            </w:pPr>
            <w:r>
              <w:t>受众群体满意度</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0" w:name="_Toc97120978"/>
      <w:r>
        <w:rPr>
          <w:rFonts w:ascii="方正仿宋_GBK" w:eastAsia="方正仿宋_GBK" w:hAnsi="方正仿宋_GBK" w:cs="方正仿宋_GBK"/>
          <w:color w:val="000000"/>
          <w:sz w:val="28"/>
        </w:rPr>
        <w:t>11.能源设施建设及改造提升工程（专项债）绩效目标表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能源设施建设及改造提升工程（专项债）</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76000.00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76000.00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能源设施建设及改造提升</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1.目标1对375.5公里燃气旧管网实施更新改造，其中包括所有运行30年以上的燃气旧管网195公里，以及运行30年以下的经管网检测存在较大安全风险的燃气管网180.5公里。</w:t>
            </w:r>
          </w:p>
          <w:p w:rsidR="00ED1E31" w:rsidRDefault="00F92B95">
            <w:pPr>
              <w:pStyle w:val="2"/>
            </w:pPr>
            <w:r>
              <w:t>2.目标2对149公里现状运行高、中、低压燃气管线，加装阴极保护和排流装置。</w:t>
            </w:r>
          </w:p>
          <w:p w:rsidR="00ED1E31" w:rsidRDefault="00F92B95">
            <w:pPr>
              <w:pStyle w:val="2"/>
            </w:pPr>
            <w:r>
              <w:t>3.目标3建设燃气安全监测预警平台，实现包括燃气运行监测预警、巡检巡查、应急预案、应急物资、应急辅助支持、知识库等能，基于燃气泄漏扩散溯源、爆炸模拟、应急疏散分析等十余项专业模型，智能分析燃气泄漏可能扩散的范围、爆炸的影响半径、建议疏散范围等，为高校抢险抢修、应急处置提供智能辅助支持，及时预防和减少人员伤亡事故的发生。试点布设燃气监测设备4630个。</w:t>
            </w:r>
          </w:p>
          <w:p w:rsidR="00ED1E31" w:rsidRDefault="00F92B95">
            <w:pPr>
              <w:pStyle w:val="2"/>
            </w:pPr>
            <w:r>
              <w:t>4.目标4提升改造燃气场站设施6178项，多种方式实现安全升级和智能化改造。</w:t>
            </w:r>
          </w:p>
          <w:p w:rsidR="00ED1E31" w:rsidRDefault="00F92B95">
            <w:pPr>
              <w:pStyle w:val="2"/>
            </w:pPr>
            <w:r>
              <w:t>5.目标5对集团供气范围内现状使用非智能表具的25万户，全部更换为智能表具，智能表具具备过流保护、远程阀控、网上充值、气费查询等功能，能够在用户非正常用气情况下及时切断，防止用户户内安全事故的发生，同时提升用户的用气体验。</w:t>
            </w:r>
          </w:p>
          <w:p w:rsidR="00ED1E31" w:rsidRDefault="00F92B95">
            <w:pPr>
              <w:pStyle w:val="2"/>
            </w:pPr>
            <w:r>
              <w:t>6.目标6新建DN1000天然气管道约7.2公里，设计压力为4.0MPa。起点为保税区临港LNG站，穿越海滨高速，沿海滨大道西侧向南敷设，最后与津晋高速现状燃气管线相接。</w:t>
            </w:r>
          </w:p>
          <w:p w:rsidR="00ED1E31" w:rsidRDefault="00F92B95">
            <w:pPr>
              <w:pStyle w:val="2"/>
            </w:pPr>
            <w:r>
              <w:t>7.目标7新建西外环合建站1座，占地面积为6987.5平方米，建筑面积185.9平方米，设计压力为4.0MPa。进站高压管线接西外环东侧DN700高压管道断气点南侧，长380米，管径DN700.出站管线与进站管线同槽铺设，接西外环东侧DN700高压管道断气点北侧，长380米。塘沽新城区域调压站管线接西外环站出站DN700高压管道，沿站区向东沿沟渠南侧边线向东敷设，管线长1000米。</w:t>
            </w:r>
          </w:p>
          <w:p w:rsidR="00ED1E31" w:rsidRDefault="00F92B95">
            <w:pPr>
              <w:pStyle w:val="2"/>
            </w:pPr>
            <w:r>
              <w:t>8.目标8将9×58MW高效煤粉锅炉及其附属设备改造为9×58MW燃气锅炉，并在厂区内进行相应配套建设。同时建设一座50MW污水源热泵站，进行调水、引退水工程和电气设备改造。</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燃气旧管网实施更新改造</w:t>
            </w:r>
          </w:p>
        </w:tc>
        <w:tc>
          <w:tcPr>
            <w:tcW w:w="3430" w:type="dxa"/>
            <w:vAlign w:val="center"/>
          </w:tcPr>
          <w:p w:rsidR="00ED1E31" w:rsidRDefault="00F92B95">
            <w:pPr>
              <w:pStyle w:val="2"/>
            </w:pPr>
            <w:r>
              <w:t>反映更新改造工程量完成情况</w:t>
            </w:r>
          </w:p>
        </w:tc>
        <w:tc>
          <w:tcPr>
            <w:tcW w:w="2551" w:type="dxa"/>
            <w:vAlign w:val="center"/>
          </w:tcPr>
          <w:p w:rsidR="00ED1E31" w:rsidRDefault="00F92B95">
            <w:pPr>
              <w:pStyle w:val="2"/>
            </w:pPr>
            <w:r>
              <w:t>≥375.5公里</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加装阴极保护和排流装置</w:t>
            </w:r>
          </w:p>
        </w:tc>
        <w:tc>
          <w:tcPr>
            <w:tcW w:w="3430" w:type="dxa"/>
            <w:vAlign w:val="center"/>
          </w:tcPr>
          <w:p w:rsidR="00ED1E31" w:rsidRDefault="00F92B95">
            <w:pPr>
              <w:pStyle w:val="2"/>
            </w:pPr>
            <w:r>
              <w:t>反映安装工程量完成情况</w:t>
            </w:r>
          </w:p>
        </w:tc>
        <w:tc>
          <w:tcPr>
            <w:tcW w:w="2551" w:type="dxa"/>
            <w:vAlign w:val="center"/>
          </w:tcPr>
          <w:p w:rsidR="00ED1E31" w:rsidRDefault="00F92B95">
            <w:pPr>
              <w:pStyle w:val="2"/>
            </w:pPr>
            <w:r>
              <w:t>≥149公里</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布设燃气监测设备</w:t>
            </w:r>
          </w:p>
        </w:tc>
        <w:tc>
          <w:tcPr>
            <w:tcW w:w="3430" w:type="dxa"/>
            <w:vAlign w:val="center"/>
          </w:tcPr>
          <w:p w:rsidR="00ED1E31" w:rsidRDefault="00F92B95">
            <w:pPr>
              <w:pStyle w:val="2"/>
            </w:pPr>
            <w:r>
              <w:t>反映建设工程量完成情况</w:t>
            </w:r>
          </w:p>
        </w:tc>
        <w:tc>
          <w:tcPr>
            <w:tcW w:w="2551" w:type="dxa"/>
            <w:vAlign w:val="center"/>
          </w:tcPr>
          <w:p w:rsidR="00ED1E31" w:rsidRDefault="00F92B95">
            <w:pPr>
              <w:pStyle w:val="2"/>
            </w:pPr>
            <w:r>
              <w:t>≥4630个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提升改造燃气场站设施</w:t>
            </w:r>
          </w:p>
        </w:tc>
        <w:tc>
          <w:tcPr>
            <w:tcW w:w="3430" w:type="dxa"/>
            <w:vAlign w:val="center"/>
          </w:tcPr>
          <w:p w:rsidR="00ED1E31" w:rsidRDefault="00F92B95">
            <w:pPr>
              <w:pStyle w:val="2"/>
            </w:pPr>
            <w:r>
              <w:t>反映提升改造工程量完成情况</w:t>
            </w:r>
          </w:p>
        </w:tc>
        <w:tc>
          <w:tcPr>
            <w:tcW w:w="2551" w:type="dxa"/>
            <w:vAlign w:val="center"/>
          </w:tcPr>
          <w:p w:rsidR="00ED1E31" w:rsidRDefault="00F92B95">
            <w:pPr>
              <w:pStyle w:val="2"/>
            </w:pPr>
            <w:r>
              <w:t>≥6178项</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更换智能表具</w:t>
            </w:r>
          </w:p>
        </w:tc>
        <w:tc>
          <w:tcPr>
            <w:tcW w:w="3430" w:type="dxa"/>
            <w:vAlign w:val="center"/>
          </w:tcPr>
          <w:p w:rsidR="00ED1E31" w:rsidRDefault="00F92B95">
            <w:pPr>
              <w:pStyle w:val="2"/>
            </w:pPr>
            <w:r>
              <w:t>反映安装工程量完成情况</w:t>
            </w:r>
          </w:p>
        </w:tc>
        <w:tc>
          <w:tcPr>
            <w:tcW w:w="2551" w:type="dxa"/>
            <w:vAlign w:val="center"/>
          </w:tcPr>
          <w:p w:rsidR="00ED1E31" w:rsidRDefault="00F92B95">
            <w:pPr>
              <w:pStyle w:val="2"/>
            </w:pPr>
            <w:r>
              <w:t>≥25万户</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新建DN1000天然气管道</w:t>
            </w:r>
          </w:p>
        </w:tc>
        <w:tc>
          <w:tcPr>
            <w:tcW w:w="3430" w:type="dxa"/>
            <w:vAlign w:val="center"/>
          </w:tcPr>
          <w:p w:rsidR="00ED1E31" w:rsidRDefault="00F92B95">
            <w:pPr>
              <w:pStyle w:val="2"/>
            </w:pPr>
            <w:r>
              <w:t>反映新建工程量完成情况</w:t>
            </w:r>
          </w:p>
        </w:tc>
        <w:tc>
          <w:tcPr>
            <w:tcW w:w="2551" w:type="dxa"/>
            <w:vAlign w:val="center"/>
          </w:tcPr>
          <w:p w:rsidR="00ED1E31" w:rsidRDefault="00F92B95">
            <w:pPr>
              <w:pStyle w:val="2"/>
            </w:pPr>
            <w:r>
              <w:t>≥7.2公里</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新建西外环合建站</w:t>
            </w:r>
          </w:p>
        </w:tc>
        <w:tc>
          <w:tcPr>
            <w:tcW w:w="3430" w:type="dxa"/>
            <w:vAlign w:val="center"/>
          </w:tcPr>
          <w:p w:rsidR="00ED1E31" w:rsidRDefault="00F92B95">
            <w:pPr>
              <w:pStyle w:val="2"/>
            </w:pPr>
            <w:r>
              <w:t>反映新建工程量完成情况</w:t>
            </w:r>
          </w:p>
        </w:tc>
        <w:tc>
          <w:tcPr>
            <w:tcW w:w="2551" w:type="dxa"/>
            <w:vAlign w:val="center"/>
          </w:tcPr>
          <w:p w:rsidR="00ED1E31" w:rsidRDefault="00F92B95">
            <w:pPr>
              <w:pStyle w:val="2"/>
            </w:pPr>
            <w:r>
              <w:t>≥1座</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改造高效煤粉锅炉及其附属设备</w:t>
            </w:r>
          </w:p>
        </w:tc>
        <w:tc>
          <w:tcPr>
            <w:tcW w:w="3430" w:type="dxa"/>
            <w:vAlign w:val="center"/>
          </w:tcPr>
          <w:p w:rsidR="00ED1E31" w:rsidRDefault="00F92B95">
            <w:pPr>
              <w:pStyle w:val="2"/>
            </w:pPr>
            <w:r>
              <w:t>反映提升改造工程量完成情况</w:t>
            </w:r>
          </w:p>
        </w:tc>
        <w:tc>
          <w:tcPr>
            <w:tcW w:w="2551" w:type="dxa"/>
            <w:vAlign w:val="center"/>
          </w:tcPr>
          <w:p w:rsidR="00ED1E31" w:rsidRDefault="00F92B95">
            <w:pPr>
              <w:pStyle w:val="2"/>
            </w:pPr>
            <w:r>
              <w:t>≥1座</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建设污水源热泵站</w:t>
            </w:r>
          </w:p>
        </w:tc>
        <w:tc>
          <w:tcPr>
            <w:tcW w:w="3430" w:type="dxa"/>
            <w:vAlign w:val="center"/>
          </w:tcPr>
          <w:p w:rsidR="00ED1E31" w:rsidRDefault="00F92B95">
            <w:pPr>
              <w:pStyle w:val="2"/>
            </w:pPr>
            <w:r>
              <w:t>反映提升改造工程量完成情况</w:t>
            </w:r>
          </w:p>
        </w:tc>
        <w:tc>
          <w:tcPr>
            <w:tcW w:w="2551" w:type="dxa"/>
            <w:vAlign w:val="center"/>
          </w:tcPr>
          <w:p w:rsidR="00ED1E31" w:rsidRDefault="00F92B95">
            <w:pPr>
              <w:pStyle w:val="2"/>
            </w:pPr>
            <w:r>
              <w:t>≥1座</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竣工项目验收合格率</w:t>
            </w:r>
          </w:p>
        </w:tc>
        <w:tc>
          <w:tcPr>
            <w:tcW w:w="3430" w:type="dxa"/>
            <w:vAlign w:val="center"/>
          </w:tcPr>
          <w:p w:rsidR="00ED1E31" w:rsidRDefault="00F92B95">
            <w:pPr>
              <w:pStyle w:val="2"/>
            </w:pPr>
            <w:r>
              <w:t>反映竣工验收情况</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项目按计划完工率</w:t>
            </w:r>
          </w:p>
        </w:tc>
        <w:tc>
          <w:tcPr>
            <w:tcW w:w="3430" w:type="dxa"/>
            <w:vAlign w:val="center"/>
          </w:tcPr>
          <w:p w:rsidR="00ED1E31" w:rsidRDefault="00F92B95">
            <w:pPr>
              <w:pStyle w:val="2"/>
            </w:pPr>
            <w:r>
              <w:t>反映工程按计划完工情况</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超概算项目比例</w:t>
            </w:r>
          </w:p>
        </w:tc>
        <w:tc>
          <w:tcPr>
            <w:tcW w:w="3430" w:type="dxa"/>
            <w:vAlign w:val="center"/>
          </w:tcPr>
          <w:p w:rsidR="00ED1E31" w:rsidRDefault="00F92B95">
            <w:pPr>
              <w:pStyle w:val="2"/>
            </w:pPr>
            <w:r>
              <w:t>反映超概算项目占比情况</w:t>
            </w:r>
          </w:p>
        </w:tc>
        <w:tc>
          <w:tcPr>
            <w:tcW w:w="2551" w:type="dxa"/>
            <w:vAlign w:val="center"/>
          </w:tcPr>
          <w:p w:rsidR="00ED1E31" w:rsidRDefault="00F92B95">
            <w:pPr>
              <w:pStyle w:val="2"/>
            </w:pPr>
            <w:r>
              <w:t>≤10%</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项目收益</w:t>
            </w:r>
          </w:p>
        </w:tc>
        <w:tc>
          <w:tcPr>
            <w:tcW w:w="3430" w:type="dxa"/>
            <w:vAlign w:val="center"/>
          </w:tcPr>
          <w:p w:rsidR="00ED1E31" w:rsidRDefault="00F92B95">
            <w:pPr>
              <w:pStyle w:val="2"/>
            </w:pPr>
            <w:r>
              <w:t>反映债券存续期内项目收益</w:t>
            </w:r>
          </w:p>
        </w:tc>
        <w:tc>
          <w:tcPr>
            <w:tcW w:w="2551" w:type="dxa"/>
            <w:vAlign w:val="center"/>
          </w:tcPr>
          <w:p w:rsidR="00ED1E31" w:rsidRDefault="00F92B95">
            <w:pPr>
              <w:pStyle w:val="2"/>
            </w:pPr>
            <w:r>
              <w:t>≥228797.74万元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偿债覆盖倍数</w:t>
            </w:r>
          </w:p>
        </w:tc>
        <w:tc>
          <w:tcPr>
            <w:tcW w:w="3430" w:type="dxa"/>
            <w:vAlign w:val="center"/>
          </w:tcPr>
          <w:p w:rsidR="00ED1E31" w:rsidRDefault="00F92B95">
            <w:pPr>
              <w:pStyle w:val="2"/>
            </w:pPr>
            <w:r>
              <w:t>反映偿债能力情况</w:t>
            </w:r>
          </w:p>
        </w:tc>
        <w:tc>
          <w:tcPr>
            <w:tcW w:w="2551" w:type="dxa"/>
            <w:vAlign w:val="center"/>
          </w:tcPr>
          <w:p w:rsidR="00ED1E31" w:rsidRDefault="00F92B95">
            <w:pPr>
              <w:pStyle w:val="2"/>
            </w:pPr>
            <w:r>
              <w:t>≥1.27-</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居民生活质量</w:t>
            </w:r>
          </w:p>
        </w:tc>
        <w:tc>
          <w:tcPr>
            <w:tcW w:w="3430" w:type="dxa"/>
            <w:vAlign w:val="center"/>
          </w:tcPr>
          <w:p w:rsidR="00ED1E31" w:rsidRDefault="00F92B95">
            <w:pPr>
              <w:pStyle w:val="2"/>
            </w:pPr>
            <w:r>
              <w:t>反映提升当地居民生活质量情况</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改善区域大气环境</w:t>
            </w:r>
          </w:p>
        </w:tc>
        <w:tc>
          <w:tcPr>
            <w:tcW w:w="3430" w:type="dxa"/>
            <w:vAlign w:val="center"/>
          </w:tcPr>
          <w:p w:rsidR="00ED1E31" w:rsidRDefault="00F92B95">
            <w:pPr>
              <w:pStyle w:val="2"/>
            </w:pPr>
            <w:r>
              <w:t>反映区域大气环境情况</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环境可持续发展</w:t>
            </w:r>
          </w:p>
        </w:tc>
        <w:tc>
          <w:tcPr>
            <w:tcW w:w="3430" w:type="dxa"/>
            <w:vAlign w:val="center"/>
          </w:tcPr>
          <w:p w:rsidR="00ED1E31" w:rsidRDefault="00F92B95">
            <w:pPr>
              <w:pStyle w:val="2"/>
            </w:pPr>
            <w:r>
              <w:t>反映区域环境可持续发展情况</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restart"/>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受益群众满意度</w:t>
            </w:r>
          </w:p>
        </w:tc>
        <w:tc>
          <w:tcPr>
            <w:tcW w:w="3430" w:type="dxa"/>
            <w:vAlign w:val="center"/>
          </w:tcPr>
          <w:p w:rsidR="00ED1E31" w:rsidRDefault="00F92B95">
            <w:pPr>
              <w:pStyle w:val="2"/>
            </w:pPr>
            <w:r>
              <w:t>反映受益群体满意度情况</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服务对象满</w:t>
            </w:r>
            <w:r>
              <w:lastRenderedPageBreak/>
              <w:t>意度指标</w:t>
            </w:r>
          </w:p>
        </w:tc>
        <w:tc>
          <w:tcPr>
            <w:tcW w:w="1332" w:type="dxa"/>
            <w:vAlign w:val="center"/>
          </w:tcPr>
          <w:p w:rsidR="00ED1E31" w:rsidRDefault="00F92B95">
            <w:pPr>
              <w:pStyle w:val="2"/>
            </w:pPr>
            <w:r>
              <w:lastRenderedPageBreak/>
              <w:t>受益单位满</w:t>
            </w:r>
            <w:r>
              <w:lastRenderedPageBreak/>
              <w:t>意度</w:t>
            </w:r>
          </w:p>
        </w:tc>
        <w:tc>
          <w:tcPr>
            <w:tcW w:w="3430" w:type="dxa"/>
            <w:vAlign w:val="center"/>
          </w:tcPr>
          <w:p w:rsidR="00ED1E31" w:rsidRDefault="00F92B95">
            <w:pPr>
              <w:pStyle w:val="2"/>
            </w:pPr>
            <w:r>
              <w:lastRenderedPageBreak/>
              <w:t>反映受益群体满意度情况</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1" w:name="_Toc97120979"/>
      <w:r>
        <w:rPr>
          <w:rFonts w:ascii="方正仿宋_GBK" w:eastAsia="方正仿宋_GBK" w:hAnsi="方正仿宋_GBK" w:cs="方正仿宋_GBK"/>
          <w:color w:val="000000"/>
          <w:sz w:val="28"/>
        </w:rPr>
        <w:t>12.一般债券付息绩效目标表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一般债券付息</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11376.79</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11376.79</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一般债券付息</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1.一般债券付息</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偿还利息项目数</w:t>
            </w:r>
          </w:p>
        </w:tc>
        <w:tc>
          <w:tcPr>
            <w:tcW w:w="3430" w:type="dxa"/>
            <w:vAlign w:val="center"/>
          </w:tcPr>
          <w:p w:rsidR="00ED1E31" w:rsidRDefault="00F92B95">
            <w:pPr>
              <w:pStyle w:val="2"/>
            </w:pPr>
            <w:r>
              <w:t>偿还利息项目数</w:t>
            </w:r>
          </w:p>
        </w:tc>
        <w:tc>
          <w:tcPr>
            <w:tcW w:w="2551" w:type="dxa"/>
            <w:vAlign w:val="center"/>
          </w:tcPr>
          <w:p w:rsidR="00ED1E31" w:rsidRDefault="00F92B95">
            <w:pPr>
              <w:pStyle w:val="2"/>
            </w:pPr>
            <w:r>
              <w:t>1项</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利息偿还率</w:t>
            </w:r>
          </w:p>
        </w:tc>
        <w:tc>
          <w:tcPr>
            <w:tcW w:w="3430" w:type="dxa"/>
            <w:vAlign w:val="center"/>
          </w:tcPr>
          <w:p w:rsidR="00ED1E31" w:rsidRDefault="00F92B95">
            <w:pPr>
              <w:pStyle w:val="2"/>
            </w:pPr>
            <w:r>
              <w:t>利息偿还率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按时偿还利息</w:t>
            </w:r>
          </w:p>
        </w:tc>
        <w:tc>
          <w:tcPr>
            <w:tcW w:w="3430" w:type="dxa"/>
            <w:vAlign w:val="center"/>
          </w:tcPr>
          <w:p w:rsidR="00ED1E31" w:rsidRDefault="00F92B95">
            <w:pPr>
              <w:pStyle w:val="2"/>
            </w:pPr>
            <w:r>
              <w:t>按时偿还利息</w:t>
            </w:r>
          </w:p>
        </w:tc>
        <w:tc>
          <w:tcPr>
            <w:tcW w:w="2551" w:type="dxa"/>
            <w:vAlign w:val="center"/>
          </w:tcPr>
          <w:p w:rsidR="00ED1E31" w:rsidRDefault="00F92B95">
            <w:pPr>
              <w:pStyle w:val="2"/>
            </w:pPr>
            <w:r>
              <w:t>按时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利息支出</w:t>
            </w:r>
          </w:p>
        </w:tc>
        <w:tc>
          <w:tcPr>
            <w:tcW w:w="3430" w:type="dxa"/>
            <w:vAlign w:val="center"/>
          </w:tcPr>
          <w:p w:rsidR="00ED1E31" w:rsidRDefault="00F92B95">
            <w:pPr>
              <w:pStyle w:val="2"/>
            </w:pPr>
            <w:r>
              <w:t>利息支出</w:t>
            </w:r>
          </w:p>
        </w:tc>
        <w:tc>
          <w:tcPr>
            <w:tcW w:w="2551" w:type="dxa"/>
            <w:vAlign w:val="center"/>
          </w:tcPr>
          <w:p w:rsidR="00ED1E31" w:rsidRDefault="00F92B95">
            <w:pPr>
              <w:pStyle w:val="2"/>
            </w:pPr>
            <w:r>
              <w:t>≤11376.79万元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提高一般债券使用率</w:t>
            </w:r>
          </w:p>
        </w:tc>
        <w:tc>
          <w:tcPr>
            <w:tcW w:w="3430" w:type="dxa"/>
            <w:vAlign w:val="center"/>
          </w:tcPr>
          <w:p w:rsidR="00ED1E31" w:rsidRDefault="00F92B95">
            <w:pPr>
              <w:pStyle w:val="2"/>
            </w:pPr>
            <w:r>
              <w:t>提高一般债券使用率</w:t>
            </w:r>
          </w:p>
        </w:tc>
        <w:tc>
          <w:tcPr>
            <w:tcW w:w="2551" w:type="dxa"/>
            <w:vAlign w:val="center"/>
          </w:tcPr>
          <w:p w:rsidR="00ED1E31" w:rsidRDefault="00F92B95">
            <w:pPr>
              <w:pStyle w:val="2"/>
            </w:pPr>
            <w:r>
              <w:t>提高</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债权人满意度</w:t>
            </w:r>
          </w:p>
        </w:tc>
        <w:tc>
          <w:tcPr>
            <w:tcW w:w="3430" w:type="dxa"/>
            <w:vAlign w:val="center"/>
          </w:tcPr>
          <w:p w:rsidR="00ED1E31" w:rsidRDefault="00F92B95">
            <w:pPr>
              <w:pStyle w:val="2"/>
            </w:pPr>
            <w:r>
              <w:t>债权人满意度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2" w:name="_Toc97120980"/>
      <w:r>
        <w:rPr>
          <w:rFonts w:ascii="方正仿宋_GBK" w:eastAsia="方正仿宋_GBK" w:hAnsi="方正仿宋_GBK" w:cs="方正仿宋_GBK"/>
          <w:color w:val="000000"/>
          <w:sz w:val="28"/>
        </w:rPr>
        <w:t>13.专项债券付息（能源设施建设及提升改造）绩效目标表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专项债券付息（能源设施建设及提升改造）</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856.80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856.80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能源设施建设及提升改造专项债券付息</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1.能源设施建设及提升改造专项债券付息</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偿还利息项目数</w:t>
            </w:r>
          </w:p>
        </w:tc>
        <w:tc>
          <w:tcPr>
            <w:tcW w:w="3430" w:type="dxa"/>
            <w:vAlign w:val="center"/>
          </w:tcPr>
          <w:p w:rsidR="00ED1E31" w:rsidRDefault="00F92B95">
            <w:pPr>
              <w:pStyle w:val="2"/>
            </w:pPr>
            <w:r>
              <w:t>偿还利息项目数</w:t>
            </w:r>
          </w:p>
        </w:tc>
        <w:tc>
          <w:tcPr>
            <w:tcW w:w="2551" w:type="dxa"/>
            <w:vAlign w:val="center"/>
          </w:tcPr>
          <w:p w:rsidR="00ED1E31" w:rsidRDefault="00F92B95">
            <w:pPr>
              <w:pStyle w:val="2"/>
            </w:pPr>
            <w:r>
              <w:t>1项</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利息偿还率</w:t>
            </w:r>
          </w:p>
        </w:tc>
        <w:tc>
          <w:tcPr>
            <w:tcW w:w="3430" w:type="dxa"/>
            <w:vAlign w:val="center"/>
          </w:tcPr>
          <w:p w:rsidR="00ED1E31" w:rsidRDefault="00F92B95">
            <w:pPr>
              <w:pStyle w:val="2"/>
            </w:pPr>
            <w:r>
              <w:t>利息偿还率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按时偿还利息</w:t>
            </w:r>
          </w:p>
        </w:tc>
        <w:tc>
          <w:tcPr>
            <w:tcW w:w="3430" w:type="dxa"/>
            <w:vAlign w:val="center"/>
          </w:tcPr>
          <w:p w:rsidR="00ED1E31" w:rsidRDefault="00F92B95">
            <w:pPr>
              <w:pStyle w:val="2"/>
            </w:pPr>
            <w:r>
              <w:t>按时偿还利息</w:t>
            </w:r>
          </w:p>
        </w:tc>
        <w:tc>
          <w:tcPr>
            <w:tcW w:w="2551" w:type="dxa"/>
            <w:vAlign w:val="center"/>
          </w:tcPr>
          <w:p w:rsidR="00ED1E31" w:rsidRDefault="00F92B95">
            <w:pPr>
              <w:pStyle w:val="2"/>
            </w:pPr>
            <w:r>
              <w:t>按时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利息支出</w:t>
            </w:r>
          </w:p>
        </w:tc>
        <w:tc>
          <w:tcPr>
            <w:tcW w:w="3430" w:type="dxa"/>
            <w:vAlign w:val="center"/>
          </w:tcPr>
          <w:p w:rsidR="00ED1E31" w:rsidRDefault="00F92B95">
            <w:pPr>
              <w:pStyle w:val="2"/>
            </w:pPr>
            <w:r>
              <w:t>利息支出</w:t>
            </w:r>
          </w:p>
        </w:tc>
        <w:tc>
          <w:tcPr>
            <w:tcW w:w="2551" w:type="dxa"/>
            <w:vAlign w:val="center"/>
          </w:tcPr>
          <w:p w:rsidR="00ED1E31" w:rsidRDefault="00F92B95">
            <w:pPr>
              <w:pStyle w:val="2"/>
            </w:pPr>
            <w:r>
              <w:t>≤856.8万元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提高一般债券使用率</w:t>
            </w:r>
          </w:p>
        </w:tc>
        <w:tc>
          <w:tcPr>
            <w:tcW w:w="3430" w:type="dxa"/>
            <w:vAlign w:val="center"/>
          </w:tcPr>
          <w:p w:rsidR="00ED1E31" w:rsidRDefault="00F92B95">
            <w:pPr>
              <w:pStyle w:val="2"/>
            </w:pPr>
            <w:r>
              <w:t>提高一般债券使用率</w:t>
            </w:r>
          </w:p>
        </w:tc>
        <w:tc>
          <w:tcPr>
            <w:tcW w:w="2551" w:type="dxa"/>
            <w:vAlign w:val="center"/>
          </w:tcPr>
          <w:p w:rsidR="00ED1E31" w:rsidRDefault="00F92B95">
            <w:pPr>
              <w:pStyle w:val="2"/>
            </w:pPr>
            <w:r>
              <w:t>提高</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债权人满意度</w:t>
            </w:r>
          </w:p>
        </w:tc>
        <w:tc>
          <w:tcPr>
            <w:tcW w:w="3430" w:type="dxa"/>
            <w:vAlign w:val="center"/>
          </w:tcPr>
          <w:p w:rsidR="00ED1E31" w:rsidRDefault="00F92B95">
            <w:pPr>
              <w:pStyle w:val="2"/>
            </w:pPr>
            <w:r>
              <w:t>债权人满意度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3" w:name="_Toc97120981"/>
      <w:r>
        <w:rPr>
          <w:rFonts w:ascii="方正仿宋_GBK" w:eastAsia="方正仿宋_GBK" w:hAnsi="方正仿宋_GBK" w:cs="方正仿宋_GBK"/>
          <w:color w:val="000000"/>
          <w:sz w:val="28"/>
        </w:rPr>
        <w:t>14.专项债券付息（市容环境综合整治）绩效目标表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326101天津市城市管理委员会财务处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专项债券付息（市容环境综合整治）</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1204.00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1204.00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市容环境综合整治专项债券付息</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1.市容环境综合整治专项债券付息</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偿还利息项目数</w:t>
            </w:r>
          </w:p>
        </w:tc>
        <w:tc>
          <w:tcPr>
            <w:tcW w:w="3430" w:type="dxa"/>
            <w:vAlign w:val="center"/>
          </w:tcPr>
          <w:p w:rsidR="00ED1E31" w:rsidRDefault="00F92B95">
            <w:pPr>
              <w:pStyle w:val="2"/>
            </w:pPr>
            <w:r>
              <w:t>偿还利息项目数</w:t>
            </w:r>
          </w:p>
        </w:tc>
        <w:tc>
          <w:tcPr>
            <w:tcW w:w="2551" w:type="dxa"/>
            <w:vAlign w:val="center"/>
          </w:tcPr>
          <w:p w:rsidR="00ED1E31" w:rsidRDefault="00F92B95">
            <w:pPr>
              <w:pStyle w:val="2"/>
            </w:pPr>
            <w:r>
              <w:t>1项</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利息偿还率</w:t>
            </w:r>
          </w:p>
        </w:tc>
        <w:tc>
          <w:tcPr>
            <w:tcW w:w="3430" w:type="dxa"/>
            <w:vAlign w:val="center"/>
          </w:tcPr>
          <w:p w:rsidR="00ED1E31" w:rsidRDefault="00F92B95">
            <w:pPr>
              <w:pStyle w:val="2"/>
            </w:pPr>
            <w:r>
              <w:t>利息偿还率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按时偿还利息</w:t>
            </w:r>
          </w:p>
        </w:tc>
        <w:tc>
          <w:tcPr>
            <w:tcW w:w="3430" w:type="dxa"/>
            <w:vAlign w:val="center"/>
          </w:tcPr>
          <w:p w:rsidR="00ED1E31" w:rsidRDefault="00F92B95">
            <w:pPr>
              <w:pStyle w:val="2"/>
            </w:pPr>
            <w:r>
              <w:t>按时偿还利息</w:t>
            </w:r>
          </w:p>
        </w:tc>
        <w:tc>
          <w:tcPr>
            <w:tcW w:w="2551" w:type="dxa"/>
            <w:vAlign w:val="center"/>
          </w:tcPr>
          <w:p w:rsidR="00ED1E31" w:rsidRDefault="00F92B95">
            <w:pPr>
              <w:pStyle w:val="2"/>
            </w:pPr>
            <w:r>
              <w:t>按时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利息支出</w:t>
            </w:r>
          </w:p>
        </w:tc>
        <w:tc>
          <w:tcPr>
            <w:tcW w:w="3430" w:type="dxa"/>
            <w:vAlign w:val="center"/>
          </w:tcPr>
          <w:p w:rsidR="00ED1E31" w:rsidRDefault="00F92B95">
            <w:pPr>
              <w:pStyle w:val="2"/>
            </w:pPr>
            <w:r>
              <w:t>利息支出</w:t>
            </w:r>
          </w:p>
        </w:tc>
        <w:tc>
          <w:tcPr>
            <w:tcW w:w="2551" w:type="dxa"/>
            <w:vAlign w:val="center"/>
          </w:tcPr>
          <w:p w:rsidR="00ED1E31" w:rsidRDefault="00F92B95">
            <w:pPr>
              <w:pStyle w:val="2"/>
            </w:pPr>
            <w:r>
              <w:t>≤1204万元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提高一般债券使用率</w:t>
            </w:r>
          </w:p>
        </w:tc>
        <w:tc>
          <w:tcPr>
            <w:tcW w:w="3430" w:type="dxa"/>
            <w:vAlign w:val="center"/>
          </w:tcPr>
          <w:p w:rsidR="00ED1E31" w:rsidRDefault="00F92B95">
            <w:pPr>
              <w:pStyle w:val="2"/>
            </w:pPr>
            <w:r>
              <w:t>提高一般债券使用率</w:t>
            </w:r>
          </w:p>
        </w:tc>
        <w:tc>
          <w:tcPr>
            <w:tcW w:w="2551" w:type="dxa"/>
            <w:vAlign w:val="center"/>
          </w:tcPr>
          <w:p w:rsidR="00ED1E31" w:rsidRDefault="00F92B95">
            <w:pPr>
              <w:pStyle w:val="2"/>
            </w:pPr>
            <w:r>
              <w:t>提高</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债权人满意度</w:t>
            </w:r>
          </w:p>
        </w:tc>
        <w:tc>
          <w:tcPr>
            <w:tcW w:w="3430" w:type="dxa"/>
            <w:vAlign w:val="center"/>
          </w:tcPr>
          <w:p w:rsidR="00ED1E31" w:rsidRDefault="00F92B95">
            <w:pPr>
              <w:pStyle w:val="2"/>
            </w:pPr>
            <w:r>
              <w:t>债权人满意度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4" w:name="_Toc97120982"/>
      <w:r>
        <w:rPr>
          <w:rFonts w:ascii="方正仿宋_GBK" w:eastAsia="方正仿宋_GBK" w:hAnsi="方正仿宋_GBK" w:cs="方正仿宋_GBK"/>
          <w:color w:val="000000"/>
          <w:sz w:val="28"/>
        </w:rPr>
        <w:t>15.对养护维修工程质量实施监督检查绩效目标表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326102天津市城市公用事业管理局</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对养护维修工程质量实施监督检查</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30.00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30.00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支付检查费用</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1.对城市道路桥梁养护工程实施质量监督检查,确保养护维修工程质量合格。</w:t>
            </w:r>
          </w:p>
          <w:p w:rsidR="00ED1E31" w:rsidRDefault="00F92B95">
            <w:pPr>
              <w:pStyle w:val="2"/>
            </w:pPr>
            <w:r>
              <w:t>2.对城市道路桥梁养护工程实施监督管理，确保施工单位、监理单位履行工程质量管理责任。</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监督检查数量</w:t>
            </w:r>
          </w:p>
        </w:tc>
        <w:tc>
          <w:tcPr>
            <w:tcW w:w="3430" w:type="dxa"/>
            <w:vAlign w:val="center"/>
          </w:tcPr>
          <w:p w:rsidR="00ED1E31" w:rsidRDefault="00F92B95">
            <w:pPr>
              <w:pStyle w:val="2"/>
            </w:pPr>
            <w:r>
              <w:t>实施大中修的道路、桥梁数量</w:t>
            </w:r>
          </w:p>
        </w:tc>
        <w:tc>
          <w:tcPr>
            <w:tcW w:w="2551" w:type="dxa"/>
            <w:vAlign w:val="center"/>
          </w:tcPr>
          <w:p w:rsidR="00ED1E31" w:rsidRDefault="00F92B95">
            <w:pPr>
              <w:pStyle w:val="2"/>
            </w:pPr>
            <w:r>
              <w:t>≥20座/条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检查时间</w:t>
            </w:r>
          </w:p>
        </w:tc>
        <w:tc>
          <w:tcPr>
            <w:tcW w:w="3430" w:type="dxa"/>
            <w:vAlign w:val="center"/>
          </w:tcPr>
          <w:p w:rsidR="00ED1E31" w:rsidRDefault="00F92B95">
            <w:pPr>
              <w:pStyle w:val="2"/>
            </w:pPr>
            <w:r>
              <w:t>整体检查周期</w:t>
            </w:r>
          </w:p>
        </w:tc>
        <w:tc>
          <w:tcPr>
            <w:tcW w:w="2551" w:type="dxa"/>
            <w:vAlign w:val="center"/>
          </w:tcPr>
          <w:p w:rsidR="00ED1E31" w:rsidRDefault="00F92B95">
            <w:pPr>
              <w:pStyle w:val="2"/>
            </w:pPr>
            <w:r>
              <w:t>≤6个月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专业检测操作质量</w:t>
            </w:r>
          </w:p>
        </w:tc>
        <w:tc>
          <w:tcPr>
            <w:tcW w:w="3430" w:type="dxa"/>
            <w:vAlign w:val="center"/>
          </w:tcPr>
          <w:p w:rsidR="00ED1E31" w:rsidRDefault="00F92B95">
            <w:pPr>
              <w:pStyle w:val="2"/>
            </w:pPr>
            <w:r>
              <w:t>严格按照国家规定的检测标准执行</w:t>
            </w:r>
          </w:p>
        </w:tc>
        <w:tc>
          <w:tcPr>
            <w:tcW w:w="2551" w:type="dxa"/>
            <w:vAlign w:val="center"/>
          </w:tcPr>
          <w:p w:rsidR="00ED1E31" w:rsidRDefault="00F92B95">
            <w:pPr>
              <w:pStyle w:val="2"/>
            </w:pPr>
            <w:r>
              <w:t>100百分率</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检测成本</w:t>
            </w:r>
          </w:p>
        </w:tc>
        <w:tc>
          <w:tcPr>
            <w:tcW w:w="3430" w:type="dxa"/>
            <w:vAlign w:val="center"/>
          </w:tcPr>
          <w:p w:rsidR="00ED1E31" w:rsidRDefault="00F92B95">
            <w:pPr>
              <w:pStyle w:val="2"/>
            </w:pPr>
            <w:r>
              <w:t>维修中各类专业检测成本</w:t>
            </w:r>
          </w:p>
        </w:tc>
        <w:tc>
          <w:tcPr>
            <w:tcW w:w="2551" w:type="dxa"/>
            <w:vAlign w:val="center"/>
          </w:tcPr>
          <w:p w:rsidR="00ED1E31" w:rsidRDefault="00F92B95">
            <w:pPr>
              <w:pStyle w:val="2"/>
            </w:pPr>
            <w:r>
              <w:t>≤270950元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现场监督成本</w:t>
            </w:r>
          </w:p>
        </w:tc>
        <w:tc>
          <w:tcPr>
            <w:tcW w:w="3430" w:type="dxa"/>
            <w:vAlign w:val="center"/>
          </w:tcPr>
          <w:p w:rsidR="00ED1E31" w:rsidRDefault="00F92B95">
            <w:pPr>
              <w:pStyle w:val="2"/>
            </w:pPr>
            <w:r>
              <w:t>专业技术人员专家费</w:t>
            </w:r>
          </w:p>
        </w:tc>
        <w:tc>
          <w:tcPr>
            <w:tcW w:w="2551" w:type="dxa"/>
            <w:vAlign w:val="center"/>
          </w:tcPr>
          <w:p w:rsidR="00ED1E31" w:rsidRDefault="00F92B95">
            <w:pPr>
              <w:pStyle w:val="2"/>
            </w:pPr>
            <w:r>
              <w:t>≤29050元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保障城市道路桥梁正常运行</w:t>
            </w:r>
          </w:p>
        </w:tc>
        <w:tc>
          <w:tcPr>
            <w:tcW w:w="3430" w:type="dxa"/>
            <w:vAlign w:val="center"/>
          </w:tcPr>
          <w:p w:rsidR="00ED1E31" w:rsidRDefault="00F92B95">
            <w:pPr>
              <w:pStyle w:val="2"/>
            </w:pPr>
            <w:r>
              <w:t>维修后提升群众出行便利性</w:t>
            </w:r>
          </w:p>
        </w:tc>
        <w:tc>
          <w:tcPr>
            <w:tcW w:w="2551" w:type="dxa"/>
            <w:vAlign w:val="center"/>
          </w:tcPr>
          <w:p w:rsidR="00ED1E31" w:rsidRDefault="00F92B95">
            <w:pPr>
              <w:pStyle w:val="2"/>
            </w:pPr>
            <w:r>
              <w:t>有效提升</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w:t>
            </w:r>
          </w:p>
        </w:tc>
        <w:tc>
          <w:tcPr>
            <w:tcW w:w="3430" w:type="dxa"/>
            <w:vAlign w:val="center"/>
          </w:tcPr>
          <w:p w:rsidR="00ED1E31" w:rsidRDefault="00F92B95">
            <w:pPr>
              <w:pStyle w:val="2"/>
            </w:pPr>
            <w:r>
              <w:t>群众满意度</w:t>
            </w:r>
          </w:p>
        </w:tc>
        <w:tc>
          <w:tcPr>
            <w:tcW w:w="2551" w:type="dxa"/>
            <w:vAlign w:val="center"/>
          </w:tcPr>
          <w:p w:rsidR="00ED1E31" w:rsidRDefault="00F92B95">
            <w:pPr>
              <w:pStyle w:val="2"/>
            </w:pPr>
            <w:r>
              <w:t>≥90百分率</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5" w:name="_Toc97120983"/>
      <w:r>
        <w:rPr>
          <w:rFonts w:ascii="方正仿宋_GBK" w:eastAsia="方正仿宋_GBK" w:hAnsi="方正仿宋_GBK" w:cs="方正仿宋_GBK"/>
          <w:color w:val="000000"/>
          <w:sz w:val="28"/>
        </w:rPr>
        <w:t>16.供热燃气应急预案和天津市燃气管理条例宣贯绩效目标表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326102天津市城市公用事业管理局</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供热燃气应急预案和天津市燃气管理条例宣贯</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支付宣贯费用</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1.宣传贯彻《天津市燃气管理条例》，提高安全用气意识，规范燃气生产、经营、服务。</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成本指标</w:t>
            </w:r>
          </w:p>
          <w:p w:rsidR="00ED1E31" w:rsidRDefault="00ED1E31">
            <w:pPr>
              <w:pStyle w:val="2"/>
            </w:pPr>
          </w:p>
          <w:p w:rsidR="00ED1E31" w:rsidRDefault="00ED1E31">
            <w:pPr>
              <w:pStyle w:val="2"/>
            </w:pPr>
          </w:p>
        </w:tc>
        <w:tc>
          <w:tcPr>
            <w:tcW w:w="3430" w:type="dxa"/>
            <w:vAlign w:val="center"/>
          </w:tcPr>
          <w:p w:rsidR="00ED1E31" w:rsidRDefault="00F92B95">
            <w:pPr>
              <w:pStyle w:val="2"/>
            </w:pPr>
            <w:r>
              <w:t>成本指标</w:t>
            </w:r>
          </w:p>
          <w:p w:rsidR="00ED1E31" w:rsidRDefault="00ED1E31">
            <w:pPr>
              <w:pStyle w:val="2"/>
            </w:pPr>
          </w:p>
          <w:p w:rsidR="00ED1E31" w:rsidRDefault="00ED1E31">
            <w:pPr>
              <w:pStyle w:val="2"/>
            </w:pPr>
          </w:p>
        </w:tc>
        <w:tc>
          <w:tcPr>
            <w:tcW w:w="2551" w:type="dxa"/>
            <w:vAlign w:val="center"/>
          </w:tcPr>
          <w:p w:rsidR="00ED1E31" w:rsidRDefault="00F92B95">
            <w:pPr>
              <w:pStyle w:val="2"/>
            </w:pPr>
            <w:r>
              <w:t>不超预算20万元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宣贯次数</w:t>
            </w:r>
          </w:p>
        </w:tc>
        <w:tc>
          <w:tcPr>
            <w:tcW w:w="3430" w:type="dxa"/>
            <w:vAlign w:val="center"/>
          </w:tcPr>
          <w:p w:rsidR="00ED1E31" w:rsidRDefault="00F92B95">
            <w:pPr>
              <w:pStyle w:val="2"/>
            </w:pPr>
            <w:r>
              <w:t>组织宣贯次数</w:t>
            </w:r>
          </w:p>
        </w:tc>
        <w:tc>
          <w:tcPr>
            <w:tcW w:w="2551" w:type="dxa"/>
            <w:vAlign w:val="center"/>
          </w:tcPr>
          <w:p w:rsidR="00ED1E31" w:rsidRDefault="00F92B95">
            <w:pPr>
              <w:pStyle w:val="2"/>
            </w:pPr>
            <w:r>
              <w:t>≥50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标准合格率</w:t>
            </w:r>
          </w:p>
        </w:tc>
        <w:tc>
          <w:tcPr>
            <w:tcW w:w="3430" w:type="dxa"/>
            <w:vAlign w:val="center"/>
          </w:tcPr>
          <w:p w:rsidR="00ED1E31" w:rsidRDefault="00F92B95">
            <w:pPr>
              <w:pStyle w:val="2"/>
            </w:pPr>
            <w:r>
              <w:t>标准合格率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各项任务完成及时率</w:t>
            </w:r>
          </w:p>
        </w:tc>
        <w:tc>
          <w:tcPr>
            <w:tcW w:w="3430" w:type="dxa"/>
            <w:vAlign w:val="center"/>
          </w:tcPr>
          <w:p w:rsidR="00ED1E31" w:rsidRDefault="00F92B95">
            <w:pPr>
              <w:pStyle w:val="2"/>
            </w:pPr>
            <w:r>
              <w:t>各项任务完成及时率</w:t>
            </w:r>
          </w:p>
        </w:tc>
        <w:tc>
          <w:tcPr>
            <w:tcW w:w="2551" w:type="dxa"/>
            <w:vAlign w:val="center"/>
          </w:tcPr>
          <w:p w:rsidR="00ED1E31" w:rsidRDefault="00F92B95">
            <w:pPr>
              <w:pStyle w:val="2"/>
            </w:pPr>
            <w:r>
              <w:t>≥90</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培训成效</w:t>
            </w:r>
          </w:p>
        </w:tc>
        <w:tc>
          <w:tcPr>
            <w:tcW w:w="3430" w:type="dxa"/>
            <w:vAlign w:val="center"/>
          </w:tcPr>
          <w:p w:rsidR="00ED1E31" w:rsidRDefault="00F92B95">
            <w:pPr>
              <w:pStyle w:val="2"/>
            </w:pPr>
            <w:r>
              <w:t>培训成效</w:t>
            </w:r>
          </w:p>
        </w:tc>
        <w:tc>
          <w:tcPr>
            <w:tcW w:w="2551" w:type="dxa"/>
            <w:vAlign w:val="center"/>
          </w:tcPr>
          <w:p w:rsidR="00ED1E31" w:rsidRDefault="00F92B95">
            <w:pPr>
              <w:pStyle w:val="2"/>
            </w:pPr>
            <w:r>
              <w:t>≥90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服务对象满意度</w:t>
            </w:r>
          </w:p>
        </w:tc>
        <w:tc>
          <w:tcPr>
            <w:tcW w:w="3430" w:type="dxa"/>
            <w:vAlign w:val="center"/>
          </w:tcPr>
          <w:p w:rsidR="00ED1E31" w:rsidRDefault="00F92B95">
            <w:pPr>
              <w:pStyle w:val="2"/>
            </w:pPr>
            <w:r>
              <w:t>服务对象满意度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6" w:name="_Toc97120984"/>
      <w:r>
        <w:rPr>
          <w:rFonts w:ascii="方正仿宋_GBK" w:eastAsia="方正仿宋_GBK" w:hAnsi="方正仿宋_GBK" w:cs="方正仿宋_GBK"/>
          <w:color w:val="000000"/>
          <w:sz w:val="28"/>
        </w:rPr>
        <w:t>17.燃气设施安全运行管理评价绩效目标表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326102天津市城市公用事业管理局</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燃气设施安全运行管理评价</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151.90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151.90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支付服务费用</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1.通过对燃气经营企业设施进行评价，确保设施安全稳定运行，督促企业落实安全生产主体责任。</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评价人数</w:t>
            </w:r>
          </w:p>
        </w:tc>
        <w:tc>
          <w:tcPr>
            <w:tcW w:w="3430" w:type="dxa"/>
            <w:vAlign w:val="center"/>
          </w:tcPr>
          <w:p w:rsidR="00ED1E31" w:rsidRDefault="00F92B95">
            <w:pPr>
              <w:pStyle w:val="2"/>
            </w:pPr>
            <w:r>
              <w:t>参与评价人数</w:t>
            </w:r>
          </w:p>
        </w:tc>
        <w:tc>
          <w:tcPr>
            <w:tcW w:w="2551" w:type="dxa"/>
            <w:vAlign w:val="center"/>
          </w:tcPr>
          <w:p w:rsidR="00ED1E31" w:rsidRDefault="00F92B95">
            <w:pPr>
              <w:pStyle w:val="2"/>
            </w:pPr>
            <w:r>
              <w:t>≥100人</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评价企业数量</w:t>
            </w:r>
          </w:p>
        </w:tc>
        <w:tc>
          <w:tcPr>
            <w:tcW w:w="3430" w:type="dxa"/>
            <w:vAlign w:val="center"/>
          </w:tcPr>
          <w:p w:rsidR="00ED1E31" w:rsidRDefault="00F92B95">
            <w:pPr>
              <w:pStyle w:val="2"/>
            </w:pPr>
            <w:r>
              <w:t>评价企业数量</w:t>
            </w:r>
          </w:p>
        </w:tc>
        <w:tc>
          <w:tcPr>
            <w:tcW w:w="2551" w:type="dxa"/>
            <w:vAlign w:val="center"/>
          </w:tcPr>
          <w:p w:rsidR="00ED1E31" w:rsidRDefault="00F92B95">
            <w:pPr>
              <w:pStyle w:val="2"/>
            </w:pPr>
            <w:r>
              <w:t>≥100家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出具报告数量</w:t>
            </w:r>
          </w:p>
        </w:tc>
        <w:tc>
          <w:tcPr>
            <w:tcW w:w="3430" w:type="dxa"/>
            <w:vAlign w:val="center"/>
          </w:tcPr>
          <w:p w:rsidR="00ED1E31" w:rsidRDefault="00F92B95">
            <w:pPr>
              <w:pStyle w:val="2"/>
            </w:pPr>
            <w:r>
              <w:t>出具评价报告数量</w:t>
            </w:r>
          </w:p>
        </w:tc>
        <w:tc>
          <w:tcPr>
            <w:tcW w:w="2551" w:type="dxa"/>
            <w:vAlign w:val="center"/>
          </w:tcPr>
          <w:p w:rsidR="00ED1E31" w:rsidRDefault="00F92B95">
            <w:pPr>
              <w:pStyle w:val="2"/>
            </w:pPr>
            <w:r>
              <w:t>≥100家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企业覆盖率</w:t>
            </w:r>
          </w:p>
        </w:tc>
        <w:tc>
          <w:tcPr>
            <w:tcW w:w="3430" w:type="dxa"/>
            <w:vAlign w:val="center"/>
          </w:tcPr>
          <w:p w:rsidR="00ED1E31" w:rsidRDefault="00F92B95">
            <w:pPr>
              <w:pStyle w:val="2"/>
            </w:pPr>
            <w:r>
              <w:t>实施评价企业覆盖率</w:t>
            </w:r>
          </w:p>
        </w:tc>
        <w:tc>
          <w:tcPr>
            <w:tcW w:w="2551" w:type="dxa"/>
            <w:vAlign w:val="center"/>
          </w:tcPr>
          <w:p w:rsidR="00ED1E31" w:rsidRDefault="00F92B95">
            <w:pPr>
              <w:pStyle w:val="2"/>
            </w:pPr>
            <w:r>
              <w:t>≥80%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安全运行保障率</w:t>
            </w:r>
          </w:p>
        </w:tc>
        <w:tc>
          <w:tcPr>
            <w:tcW w:w="3430" w:type="dxa"/>
            <w:vAlign w:val="center"/>
          </w:tcPr>
          <w:p w:rsidR="00ED1E31" w:rsidRDefault="00F92B95">
            <w:pPr>
              <w:pStyle w:val="2"/>
            </w:pPr>
            <w:r>
              <w:t>安全运行保障率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实施检查时间</w:t>
            </w:r>
          </w:p>
        </w:tc>
        <w:tc>
          <w:tcPr>
            <w:tcW w:w="3430" w:type="dxa"/>
            <w:vAlign w:val="center"/>
          </w:tcPr>
          <w:p w:rsidR="00ED1E31" w:rsidRDefault="00F92B95">
            <w:pPr>
              <w:pStyle w:val="2"/>
            </w:pPr>
            <w:r>
              <w:t>实施检查时间</w:t>
            </w:r>
          </w:p>
        </w:tc>
        <w:tc>
          <w:tcPr>
            <w:tcW w:w="2551" w:type="dxa"/>
            <w:vAlign w:val="center"/>
          </w:tcPr>
          <w:p w:rsidR="00ED1E31" w:rsidRDefault="00F92B95">
            <w:pPr>
              <w:pStyle w:val="2"/>
            </w:pPr>
            <w:r>
              <w:t>≥30天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不超预算</w:t>
            </w:r>
          </w:p>
        </w:tc>
        <w:tc>
          <w:tcPr>
            <w:tcW w:w="3430" w:type="dxa"/>
            <w:vAlign w:val="center"/>
          </w:tcPr>
          <w:p w:rsidR="00ED1E31" w:rsidRDefault="00F92B95">
            <w:pPr>
              <w:pStyle w:val="2"/>
            </w:pPr>
            <w:r>
              <w:t>控制成本</w:t>
            </w:r>
          </w:p>
        </w:tc>
        <w:tc>
          <w:tcPr>
            <w:tcW w:w="2551" w:type="dxa"/>
            <w:vAlign w:val="center"/>
          </w:tcPr>
          <w:p w:rsidR="00ED1E31" w:rsidRDefault="00F92B95">
            <w:pPr>
              <w:pStyle w:val="2"/>
            </w:pPr>
            <w:r>
              <w:t>不超预算151.9万元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降低事故率</w:t>
            </w:r>
          </w:p>
        </w:tc>
        <w:tc>
          <w:tcPr>
            <w:tcW w:w="3430" w:type="dxa"/>
            <w:vAlign w:val="center"/>
          </w:tcPr>
          <w:p w:rsidR="00ED1E31" w:rsidRDefault="00F92B95">
            <w:pPr>
              <w:pStyle w:val="2"/>
            </w:pPr>
            <w:r>
              <w:t>燃气经营企业发生安全事故</w:t>
            </w:r>
          </w:p>
        </w:tc>
        <w:tc>
          <w:tcPr>
            <w:tcW w:w="2551" w:type="dxa"/>
            <w:vAlign w:val="center"/>
          </w:tcPr>
          <w:p w:rsidR="00ED1E31" w:rsidRDefault="00F92B95">
            <w:pPr>
              <w:pStyle w:val="2"/>
            </w:pPr>
            <w:r>
              <w:t>不发生事故</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企业满意度</w:t>
            </w:r>
          </w:p>
        </w:tc>
        <w:tc>
          <w:tcPr>
            <w:tcW w:w="3430" w:type="dxa"/>
            <w:vAlign w:val="center"/>
          </w:tcPr>
          <w:p w:rsidR="00ED1E31" w:rsidRDefault="00F92B95">
            <w:pPr>
              <w:pStyle w:val="2"/>
            </w:pPr>
            <w:r>
              <w:t>被评价企业满意度</w:t>
            </w:r>
          </w:p>
        </w:tc>
        <w:tc>
          <w:tcPr>
            <w:tcW w:w="2551" w:type="dxa"/>
            <w:vAlign w:val="center"/>
          </w:tcPr>
          <w:p w:rsidR="00ED1E31" w:rsidRDefault="00F92B95">
            <w:pPr>
              <w:pStyle w:val="2"/>
            </w:pPr>
            <w:r>
              <w:t>≥80%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7" w:name="_Toc97120985"/>
      <w:r>
        <w:rPr>
          <w:rFonts w:ascii="方正仿宋_GBK" w:eastAsia="方正仿宋_GBK" w:hAnsi="方正仿宋_GBK" w:cs="方正仿宋_GBK"/>
          <w:color w:val="000000"/>
          <w:sz w:val="28"/>
        </w:rPr>
        <w:t>18.市政道路桥梁设施（市管部分）承灾体综合风险普查绩效目标表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326102天津市城市公用事业管理局</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市政道路桥梁设施（市管部分）承灾体综合风险普查</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151.90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151.90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支付合同尾款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1.对天津市市管道路桥梁自然灾害风险排查，形成风险基础地图。根据排查结果做好风险防范工作。2022年完成预定工作，支付尾款151.9万元。</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排查市管道路数量</w:t>
            </w:r>
          </w:p>
        </w:tc>
        <w:tc>
          <w:tcPr>
            <w:tcW w:w="3430" w:type="dxa"/>
            <w:vAlign w:val="center"/>
          </w:tcPr>
          <w:p w:rsidR="00ED1E31" w:rsidRDefault="00F92B95">
            <w:pPr>
              <w:pStyle w:val="2"/>
            </w:pPr>
            <w:r>
              <w:t>排查市管道路数量</w:t>
            </w:r>
          </w:p>
        </w:tc>
        <w:tc>
          <w:tcPr>
            <w:tcW w:w="2551" w:type="dxa"/>
            <w:vAlign w:val="center"/>
          </w:tcPr>
          <w:p w:rsidR="00ED1E31" w:rsidRDefault="00F92B95">
            <w:pPr>
              <w:pStyle w:val="2"/>
            </w:pPr>
            <w:r>
              <w:t>206条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排查市管桥梁数量</w:t>
            </w:r>
          </w:p>
        </w:tc>
        <w:tc>
          <w:tcPr>
            <w:tcW w:w="3430" w:type="dxa"/>
            <w:vAlign w:val="center"/>
          </w:tcPr>
          <w:p w:rsidR="00ED1E31" w:rsidRDefault="00F92B95">
            <w:pPr>
              <w:pStyle w:val="2"/>
            </w:pPr>
            <w:r>
              <w:t>排查市管桥梁数量</w:t>
            </w:r>
          </w:p>
        </w:tc>
        <w:tc>
          <w:tcPr>
            <w:tcW w:w="2551" w:type="dxa"/>
            <w:vAlign w:val="center"/>
          </w:tcPr>
          <w:p w:rsidR="00ED1E31" w:rsidRDefault="00F92B95">
            <w:pPr>
              <w:pStyle w:val="2"/>
            </w:pPr>
            <w:r>
              <w:t>220座</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排查率</w:t>
            </w:r>
          </w:p>
        </w:tc>
        <w:tc>
          <w:tcPr>
            <w:tcW w:w="3430" w:type="dxa"/>
            <w:vAlign w:val="center"/>
          </w:tcPr>
          <w:p w:rsidR="00ED1E31" w:rsidRDefault="00F92B95">
            <w:pPr>
              <w:pStyle w:val="2"/>
            </w:pPr>
            <w:r>
              <w:t>排查覆盖面</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符合工作规范</w:t>
            </w:r>
          </w:p>
        </w:tc>
        <w:tc>
          <w:tcPr>
            <w:tcW w:w="3430" w:type="dxa"/>
            <w:vAlign w:val="center"/>
          </w:tcPr>
          <w:p w:rsidR="00ED1E31" w:rsidRDefault="00F92B95">
            <w:pPr>
              <w:pStyle w:val="2"/>
            </w:pPr>
            <w:r>
              <w:t>符合工作规范</w:t>
            </w:r>
          </w:p>
        </w:tc>
        <w:tc>
          <w:tcPr>
            <w:tcW w:w="2551" w:type="dxa"/>
            <w:vAlign w:val="center"/>
          </w:tcPr>
          <w:p w:rsidR="00ED1E31" w:rsidRDefault="00F92B95">
            <w:pPr>
              <w:pStyle w:val="2"/>
            </w:pPr>
            <w:r>
              <w:t>符合第一次全国自然灾害综合风险普查工作规范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完成排查时间</w:t>
            </w:r>
          </w:p>
        </w:tc>
        <w:tc>
          <w:tcPr>
            <w:tcW w:w="3430" w:type="dxa"/>
            <w:vAlign w:val="center"/>
          </w:tcPr>
          <w:p w:rsidR="00ED1E31" w:rsidRDefault="00F92B95">
            <w:pPr>
              <w:pStyle w:val="2"/>
            </w:pPr>
            <w:r>
              <w:t>按时完成</w:t>
            </w:r>
          </w:p>
        </w:tc>
        <w:tc>
          <w:tcPr>
            <w:tcW w:w="2551" w:type="dxa"/>
            <w:vAlign w:val="center"/>
          </w:tcPr>
          <w:p w:rsidR="00ED1E31" w:rsidRDefault="00F92B95">
            <w:pPr>
              <w:pStyle w:val="2"/>
            </w:pPr>
            <w:r>
              <w:t>≤5月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支付尾款</w:t>
            </w:r>
          </w:p>
        </w:tc>
        <w:tc>
          <w:tcPr>
            <w:tcW w:w="3430" w:type="dxa"/>
            <w:vAlign w:val="center"/>
          </w:tcPr>
          <w:p w:rsidR="00ED1E31" w:rsidRDefault="00F92B95">
            <w:pPr>
              <w:pStyle w:val="2"/>
            </w:pPr>
            <w:r>
              <w:t>严格预算执行，控制普查成本</w:t>
            </w:r>
          </w:p>
        </w:tc>
        <w:tc>
          <w:tcPr>
            <w:tcW w:w="2551" w:type="dxa"/>
            <w:vAlign w:val="center"/>
          </w:tcPr>
          <w:p w:rsidR="00ED1E31" w:rsidRDefault="00F92B95">
            <w:pPr>
              <w:pStyle w:val="2"/>
            </w:pPr>
            <w:r>
              <w:t>≤151.9万元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进一步提升社会安全感和满意度，有效保障人民生命财产安全</w:t>
            </w:r>
          </w:p>
        </w:tc>
        <w:tc>
          <w:tcPr>
            <w:tcW w:w="3430" w:type="dxa"/>
            <w:vAlign w:val="center"/>
          </w:tcPr>
          <w:p w:rsidR="00ED1E31" w:rsidRDefault="00F92B95">
            <w:pPr>
              <w:pStyle w:val="2"/>
            </w:pPr>
            <w:r>
              <w:t>进一步提升社会安全感和满意度，有效保障人民生命财产安全</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为相关部门提供依据</w:t>
            </w:r>
          </w:p>
        </w:tc>
        <w:tc>
          <w:tcPr>
            <w:tcW w:w="3430" w:type="dxa"/>
            <w:vAlign w:val="center"/>
          </w:tcPr>
          <w:p w:rsidR="00ED1E31" w:rsidRDefault="00F92B95">
            <w:pPr>
              <w:pStyle w:val="2"/>
            </w:pPr>
            <w:r>
              <w:t>为相关部门提供防范风险依据</w:t>
            </w:r>
          </w:p>
        </w:tc>
        <w:tc>
          <w:tcPr>
            <w:tcW w:w="2551" w:type="dxa"/>
            <w:vAlign w:val="center"/>
          </w:tcPr>
          <w:p w:rsidR="00ED1E31" w:rsidRDefault="00F92B95">
            <w:pPr>
              <w:pStyle w:val="2"/>
            </w:pPr>
            <w:r>
              <w:t>有效提供</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普查结果使用单位</w:t>
            </w:r>
          </w:p>
        </w:tc>
        <w:tc>
          <w:tcPr>
            <w:tcW w:w="3430" w:type="dxa"/>
            <w:vAlign w:val="center"/>
          </w:tcPr>
          <w:p w:rsidR="00ED1E31" w:rsidRDefault="00F92B95">
            <w:pPr>
              <w:pStyle w:val="2"/>
            </w:pPr>
            <w:r>
              <w:t>对普查结果的满意度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8" w:name="_Toc97120986"/>
      <w:r>
        <w:rPr>
          <w:rFonts w:ascii="方正仿宋_GBK" w:eastAsia="方正仿宋_GBK" w:hAnsi="方正仿宋_GBK" w:cs="方正仿宋_GBK"/>
          <w:color w:val="000000"/>
          <w:sz w:val="28"/>
        </w:rPr>
        <w:t>19.总队2022年度执法办案装备配备项目绩效目标表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326105天津市城市管理综合行政执法总队</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总队2022年度执法办案装备配备项目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26.05</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26.05</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用于采购执法装备</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规范行政处罚、行政强制、行政检查、行政征收、行政许可等执法行为，促进严格规范公正文明执法。通过文字、音像等记录形式，对行政执法的启动、调查取证、审核决定、送达执行等全部过程进行记录，并全面系统归档保存，做到执法全过程留痕和可回溯管理。</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设备购置费</w:t>
            </w:r>
          </w:p>
        </w:tc>
        <w:tc>
          <w:tcPr>
            <w:tcW w:w="3430" w:type="dxa"/>
            <w:vAlign w:val="center"/>
          </w:tcPr>
          <w:p w:rsidR="00ED1E31" w:rsidRDefault="00F92B95">
            <w:pPr>
              <w:pStyle w:val="2"/>
            </w:pPr>
            <w:r>
              <w:t>执法询证设备购置费</w:t>
            </w:r>
          </w:p>
        </w:tc>
        <w:tc>
          <w:tcPr>
            <w:tcW w:w="2551" w:type="dxa"/>
            <w:vAlign w:val="center"/>
          </w:tcPr>
          <w:p w:rsidR="00ED1E31" w:rsidRDefault="00F92B95">
            <w:pPr>
              <w:pStyle w:val="2"/>
            </w:pPr>
            <w:r>
              <w:t>≤2.95万元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设备购置费</w:t>
            </w:r>
          </w:p>
        </w:tc>
        <w:tc>
          <w:tcPr>
            <w:tcW w:w="3430" w:type="dxa"/>
            <w:vAlign w:val="center"/>
          </w:tcPr>
          <w:p w:rsidR="00ED1E31" w:rsidRDefault="00F92B95">
            <w:pPr>
              <w:pStyle w:val="2"/>
            </w:pPr>
            <w:r>
              <w:t>技术取证及采集设备购置费</w:t>
            </w:r>
          </w:p>
        </w:tc>
        <w:tc>
          <w:tcPr>
            <w:tcW w:w="2551" w:type="dxa"/>
            <w:vAlign w:val="center"/>
          </w:tcPr>
          <w:p w:rsidR="00ED1E31" w:rsidRDefault="00F92B95">
            <w:pPr>
              <w:pStyle w:val="2"/>
            </w:pPr>
            <w:r>
              <w:t>≤23.1万元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购置完成率</w:t>
            </w:r>
          </w:p>
        </w:tc>
        <w:tc>
          <w:tcPr>
            <w:tcW w:w="3430" w:type="dxa"/>
            <w:vAlign w:val="center"/>
          </w:tcPr>
          <w:p w:rsidR="00ED1E31" w:rsidRDefault="00F92B95">
            <w:pPr>
              <w:pStyle w:val="2"/>
            </w:pPr>
            <w:r>
              <w:t>技术取证及采集设备采购完成率</w:t>
            </w:r>
          </w:p>
        </w:tc>
        <w:tc>
          <w:tcPr>
            <w:tcW w:w="2551" w:type="dxa"/>
            <w:vAlign w:val="center"/>
          </w:tcPr>
          <w:p w:rsidR="00ED1E31" w:rsidRDefault="00F92B95">
            <w:pPr>
              <w:pStyle w:val="2"/>
            </w:pPr>
            <w:r>
              <w:t>≥98百分比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购置完成率</w:t>
            </w:r>
          </w:p>
        </w:tc>
        <w:tc>
          <w:tcPr>
            <w:tcW w:w="3430" w:type="dxa"/>
            <w:vAlign w:val="center"/>
          </w:tcPr>
          <w:p w:rsidR="00ED1E31" w:rsidRDefault="00F92B95">
            <w:pPr>
              <w:pStyle w:val="2"/>
            </w:pPr>
            <w:r>
              <w:t>执法询证设备采购完成率</w:t>
            </w:r>
          </w:p>
        </w:tc>
        <w:tc>
          <w:tcPr>
            <w:tcW w:w="2551" w:type="dxa"/>
            <w:vAlign w:val="center"/>
          </w:tcPr>
          <w:p w:rsidR="00ED1E31" w:rsidRDefault="00F92B95">
            <w:pPr>
              <w:pStyle w:val="2"/>
            </w:pPr>
            <w:r>
              <w:t>≥98百分比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物资采购完成时间</w:t>
            </w:r>
          </w:p>
        </w:tc>
        <w:tc>
          <w:tcPr>
            <w:tcW w:w="3430" w:type="dxa"/>
            <w:vAlign w:val="center"/>
          </w:tcPr>
          <w:p w:rsidR="00ED1E31" w:rsidRDefault="00F92B95">
            <w:pPr>
              <w:pStyle w:val="2"/>
            </w:pPr>
            <w:r>
              <w:t>物资采购完成时间</w:t>
            </w:r>
          </w:p>
        </w:tc>
        <w:tc>
          <w:tcPr>
            <w:tcW w:w="2551" w:type="dxa"/>
            <w:vAlign w:val="center"/>
          </w:tcPr>
          <w:p w:rsidR="00ED1E31" w:rsidRDefault="00F92B95">
            <w:pPr>
              <w:pStyle w:val="2"/>
            </w:pPr>
            <w:r>
              <w:t>2022年9月底</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采购设备合格率</w:t>
            </w:r>
          </w:p>
        </w:tc>
        <w:tc>
          <w:tcPr>
            <w:tcW w:w="3430" w:type="dxa"/>
            <w:vAlign w:val="center"/>
          </w:tcPr>
          <w:p w:rsidR="00ED1E31" w:rsidRDefault="00F92B95">
            <w:pPr>
              <w:pStyle w:val="2"/>
            </w:pPr>
            <w:r>
              <w:t>采购设备合格率</w:t>
            </w:r>
          </w:p>
        </w:tc>
        <w:tc>
          <w:tcPr>
            <w:tcW w:w="2551" w:type="dxa"/>
            <w:vAlign w:val="center"/>
          </w:tcPr>
          <w:p w:rsidR="00ED1E31" w:rsidRDefault="00F92B95">
            <w:pPr>
              <w:pStyle w:val="2"/>
            </w:pPr>
            <w:r>
              <w:t>≥97百分比</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保障执法设备满足执法需求</w:t>
            </w:r>
          </w:p>
        </w:tc>
        <w:tc>
          <w:tcPr>
            <w:tcW w:w="3430" w:type="dxa"/>
            <w:vAlign w:val="center"/>
          </w:tcPr>
          <w:p w:rsidR="00ED1E31" w:rsidRDefault="00F92B95">
            <w:pPr>
              <w:pStyle w:val="2"/>
            </w:pPr>
            <w:r>
              <w:t>保障执法设备满足执法需求</w:t>
            </w:r>
          </w:p>
        </w:tc>
        <w:tc>
          <w:tcPr>
            <w:tcW w:w="2551" w:type="dxa"/>
            <w:vAlign w:val="center"/>
          </w:tcPr>
          <w:p w:rsidR="00ED1E31" w:rsidRDefault="00F92B95">
            <w:pPr>
              <w:pStyle w:val="2"/>
            </w:pPr>
            <w:r>
              <w:t>≥95百分比</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服务对象满意度</w:t>
            </w:r>
          </w:p>
        </w:tc>
        <w:tc>
          <w:tcPr>
            <w:tcW w:w="3430" w:type="dxa"/>
            <w:vAlign w:val="center"/>
          </w:tcPr>
          <w:p w:rsidR="00ED1E31" w:rsidRDefault="00F92B95">
            <w:pPr>
              <w:pStyle w:val="2"/>
            </w:pPr>
            <w:r>
              <w:t>执法队员满意度</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19" w:name="_Toc97120987"/>
      <w:r>
        <w:rPr>
          <w:rFonts w:ascii="方正仿宋_GBK" w:eastAsia="方正仿宋_GBK" w:hAnsi="方正仿宋_GBK" w:cs="方正仿宋_GBK"/>
          <w:color w:val="000000"/>
          <w:sz w:val="28"/>
        </w:rPr>
        <w:t>20.总队2022年度执法制式服装配换发项目绩效目标表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326105天津市城市管理综合行政执法总队</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总队2022年度执法制式服装配换发项目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8.30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8.30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保障在职人员执法服装换发</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1.城市管理执法人员规范穿着制式服装和佩戴标志标识，严肃仪容仪表及执法风纪，推动执法队伍正规化建设水平进一步提高。</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设备购置成本</w:t>
            </w:r>
          </w:p>
        </w:tc>
        <w:tc>
          <w:tcPr>
            <w:tcW w:w="3430" w:type="dxa"/>
            <w:vAlign w:val="center"/>
          </w:tcPr>
          <w:p w:rsidR="00ED1E31" w:rsidRDefault="00F92B95">
            <w:pPr>
              <w:pStyle w:val="2"/>
            </w:pPr>
            <w:r>
              <w:t>服装购置成本</w:t>
            </w:r>
          </w:p>
        </w:tc>
        <w:tc>
          <w:tcPr>
            <w:tcW w:w="2551" w:type="dxa"/>
            <w:vAlign w:val="center"/>
          </w:tcPr>
          <w:p w:rsidR="00ED1E31" w:rsidRDefault="00F92B95">
            <w:pPr>
              <w:pStyle w:val="2"/>
            </w:pPr>
            <w:r>
              <w:t>≤34966元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设备购置成本</w:t>
            </w:r>
          </w:p>
        </w:tc>
        <w:tc>
          <w:tcPr>
            <w:tcW w:w="3430" w:type="dxa"/>
            <w:vAlign w:val="center"/>
          </w:tcPr>
          <w:p w:rsidR="00ED1E31" w:rsidRDefault="00F92B95">
            <w:pPr>
              <w:pStyle w:val="2"/>
            </w:pPr>
            <w:r>
              <w:t>标志标识及鞋帽装具购置成本</w:t>
            </w:r>
          </w:p>
        </w:tc>
        <w:tc>
          <w:tcPr>
            <w:tcW w:w="2551" w:type="dxa"/>
            <w:vAlign w:val="center"/>
          </w:tcPr>
          <w:p w:rsidR="00ED1E31" w:rsidRDefault="00F92B95">
            <w:pPr>
              <w:pStyle w:val="2"/>
            </w:pPr>
            <w:r>
              <w:t>≤48034元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设备购置数量</w:t>
            </w:r>
          </w:p>
        </w:tc>
        <w:tc>
          <w:tcPr>
            <w:tcW w:w="3430" w:type="dxa"/>
            <w:vAlign w:val="center"/>
          </w:tcPr>
          <w:p w:rsidR="00ED1E31" w:rsidRDefault="00F92B95">
            <w:pPr>
              <w:pStyle w:val="2"/>
            </w:pPr>
            <w:r>
              <w:t>服装购置数量</w:t>
            </w:r>
          </w:p>
        </w:tc>
        <w:tc>
          <w:tcPr>
            <w:tcW w:w="2551" w:type="dxa"/>
            <w:vAlign w:val="center"/>
          </w:tcPr>
          <w:p w:rsidR="00ED1E31" w:rsidRDefault="00F92B95">
            <w:pPr>
              <w:pStyle w:val="2"/>
            </w:pPr>
            <w:r>
              <w:t>≤165件套</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设备购置数量</w:t>
            </w:r>
          </w:p>
        </w:tc>
        <w:tc>
          <w:tcPr>
            <w:tcW w:w="3430" w:type="dxa"/>
            <w:vAlign w:val="center"/>
          </w:tcPr>
          <w:p w:rsidR="00ED1E31" w:rsidRDefault="00F92B95">
            <w:pPr>
              <w:pStyle w:val="2"/>
            </w:pPr>
            <w:r>
              <w:t>标志标识及鞋帽装具购置数量</w:t>
            </w:r>
          </w:p>
        </w:tc>
        <w:tc>
          <w:tcPr>
            <w:tcW w:w="2551" w:type="dxa"/>
            <w:vAlign w:val="center"/>
          </w:tcPr>
          <w:p w:rsidR="00ED1E31" w:rsidRDefault="00F92B95">
            <w:pPr>
              <w:pStyle w:val="2"/>
            </w:pPr>
            <w:r>
              <w:t>≤1005件套</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购置完成率</w:t>
            </w:r>
          </w:p>
        </w:tc>
        <w:tc>
          <w:tcPr>
            <w:tcW w:w="3430" w:type="dxa"/>
            <w:vAlign w:val="center"/>
          </w:tcPr>
          <w:p w:rsidR="00ED1E31" w:rsidRDefault="00F92B95">
            <w:pPr>
              <w:pStyle w:val="2"/>
            </w:pPr>
            <w:r>
              <w:t>购置完成率</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购置产品合格率</w:t>
            </w:r>
          </w:p>
        </w:tc>
        <w:tc>
          <w:tcPr>
            <w:tcW w:w="3430" w:type="dxa"/>
            <w:vAlign w:val="center"/>
          </w:tcPr>
          <w:p w:rsidR="00ED1E31" w:rsidRDefault="00F92B95">
            <w:pPr>
              <w:pStyle w:val="2"/>
            </w:pPr>
            <w:r>
              <w:t>购置产品合格率</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购置完成时间</w:t>
            </w:r>
          </w:p>
        </w:tc>
        <w:tc>
          <w:tcPr>
            <w:tcW w:w="3430" w:type="dxa"/>
            <w:vAlign w:val="center"/>
          </w:tcPr>
          <w:p w:rsidR="00ED1E31" w:rsidRDefault="00F92B95">
            <w:pPr>
              <w:pStyle w:val="2"/>
            </w:pPr>
            <w:r>
              <w:t>购置完成时间</w:t>
            </w:r>
          </w:p>
        </w:tc>
        <w:tc>
          <w:tcPr>
            <w:tcW w:w="2551" w:type="dxa"/>
            <w:vAlign w:val="center"/>
          </w:tcPr>
          <w:p w:rsidR="00ED1E31" w:rsidRDefault="00F92B95">
            <w:pPr>
              <w:pStyle w:val="2"/>
            </w:pPr>
            <w:r>
              <w:t>2022年6月底前</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保障执法设备满足执法需求</w:t>
            </w:r>
          </w:p>
        </w:tc>
        <w:tc>
          <w:tcPr>
            <w:tcW w:w="3430" w:type="dxa"/>
            <w:vAlign w:val="center"/>
          </w:tcPr>
          <w:p w:rsidR="00ED1E31" w:rsidRDefault="00F92B95">
            <w:pPr>
              <w:pStyle w:val="2"/>
            </w:pPr>
            <w:r>
              <w:t>保障执法人员服装配备率</w:t>
            </w:r>
          </w:p>
        </w:tc>
        <w:tc>
          <w:tcPr>
            <w:tcW w:w="2551" w:type="dxa"/>
            <w:vAlign w:val="center"/>
          </w:tcPr>
          <w:p w:rsidR="00ED1E31" w:rsidRDefault="00F92B95">
            <w:pPr>
              <w:pStyle w:val="2"/>
            </w:pPr>
            <w:r>
              <w:t>≥98百分比</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用户满意度</w:t>
            </w:r>
          </w:p>
        </w:tc>
        <w:tc>
          <w:tcPr>
            <w:tcW w:w="3430" w:type="dxa"/>
            <w:vAlign w:val="center"/>
          </w:tcPr>
          <w:p w:rsidR="00ED1E31" w:rsidRDefault="00F92B95">
            <w:pPr>
              <w:pStyle w:val="2"/>
            </w:pPr>
            <w:r>
              <w:t>执法队员满意度</w:t>
            </w:r>
          </w:p>
        </w:tc>
        <w:tc>
          <w:tcPr>
            <w:tcW w:w="2551" w:type="dxa"/>
            <w:vAlign w:val="center"/>
          </w:tcPr>
          <w:p w:rsidR="00ED1E31" w:rsidRDefault="00F92B95">
            <w:pPr>
              <w:pStyle w:val="2"/>
            </w:pPr>
            <w:r>
              <w:t>≥97百分比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0" w:name="_Toc97120988"/>
      <w:r>
        <w:rPr>
          <w:rFonts w:ascii="方正仿宋_GBK" w:eastAsia="方正仿宋_GBK" w:hAnsi="方正仿宋_GBK" w:cs="方正仿宋_GBK"/>
          <w:color w:val="000000"/>
          <w:sz w:val="28"/>
        </w:rPr>
        <w:t>21.总队2022年市管公园城管驿站建设项目绩效目标表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326105天津市城市管理综合行政执法总队</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总队2022年市管公园城管驿站建设项目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6.00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6.00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用于公园城管驿站建设配套</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1.建成具有工作学习、行政执法、宣传交流、便民服务、应急处突等功能前沿城管执法阵地</w:t>
            </w:r>
          </w:p>
          <w:p w:rsidR="00ED1E31" w:rsidRDefault="00F92B95">
            <w:pPr>
              <w:pStyle w:val="2"/>
            </w:pPr>
            <w:r>
              <w:t>2.有效提高公园内行政执法和服务工作效率</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工程费用</w:t>
            </w:r>
          </w:p>
        </w:tc>
        <w:tc>
          <w:tcPr>
            <w:tcW w:w="3430" w:type="dxa"/>
            <w:vAlign w:val="center"/>
          </w:tcPr>
          <w:p w:rsidR="00ED1E31" w:rsidRDefault="00F92B95">
            <w:pPr>
              <w:pStyle w:val="2"/>
            </w:pPr>
            <w:r>
              <w:t>工程费用</w:t>
            </w:r>
          </w:p>
        </w:tc>
        <w:tc>
          <w:tcPr>
            <w:tcW w:w="2551" w:type="dxa"/>
            <w:vAlign w:val="center"/>
          </w:tcPr>
          <w:p w:rsidR="00ED1E31" w:rsidRDefault="00F92B95">
            <w:pPr>
              <w:pStyle w:val="2"/>
            </w:pPr>
            <w:r>
              <w:t>≤3.85万元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设备购置成本</w:t>
            </w:r>
          </w:p>
        </w:tc>
        <w:tc>
          <w:tcPr>
            <w:tcW w:w="3430" w:type="dxa"/>
            <w:vAlign w:val="center"/>
          </w:tcPr>
          <w:p w:rsidR="00ED1E31" w:rsidRDefault="00F92B95">
            <w:pPr>
              <w:pStyle w:val="2"/>
            </w:pPr>
            <w:r>
              <w:t>设备购置成本</w:t>
            </w:r>
          </w:p>
        </w:tc>
        <w:tc>
          <w:tcPr>
            <w:tcW w:w="2551" w:type="dxa"/>
            <w:vAlign w:val="center"/>
          </w:tcPr>
          <w:p w:rsidR="00ED1E31" w:rsidRDefault="00F92B95">
            <w:pPr>
              <w:pStyle w:val="2"/>
            </w:pPr>
            <w:r>
              <w:t>≤2.15万元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完成计划工程</w:t>
            </w:r>
          </w:p>
        </w:tc>
        <w:tc>
          <w:tcPr>
            <w:tcW w:w="3430" w:type="dxa"/>
            <w:vAlign w:val="center"/>
          </w:tcPr>
          <w:p w:rsidR="00ED1E31" w:rsidRDefault="00F92B95">
            <w:pPr>
              <w:pStyle w:val="2"/>
            </w:pPr>
            <w:r>
              <w:t>完成工程率</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购置完成率</w:t>
            </w:r>
          </w:p>
        </w:tc>
        <w:tc>
          <w:tcPr>
            <w:tcW w:w="3430" w:type="dxa"/>
            <w:vAlign w:val="center"/>
          </w:tcPr>
          <w:p w:rsidR="00ED1E31" w:rsidRDefault="00F92B95">
            <w:pPr>
              <w:pStyle w:val="2"/>
            </w:pPr>
            <w:r>
              <w:t>购置完成率</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新建改扩建工程验收合格率</w:t>
            </w:r>
          </w:p>
        </w:tc>
        <w:tc>
          <w:tcPr>
            <w:tcW w:w="3430" w:type="dxa"/>
            <w:vAlign w:val="center"/>
          </w:tcPr>
          <w:p w:rsidR="00ED1E31" w:rsidRDefault="00F92B95">
            <w:pPr>
              <w:pStyle w:val="2"/>
            </w:pPr>
            <w:r>
              <w:t>工程验收合格率</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完成建设时间</w:t>
            </w:r>
          </w:p>
        </w:tc>
        <w:tc>
          <w:tcPr>
            <w:tcW w:w="3430" w:type="dxa"/>
            <w:vAlign w:val="center"/>
          </w:tcPr>
          <w:p w:rsidR="00ED1E31" w:rsidRDefault="00F92B95">
            <w:pPr>
              <w:pStyle w:val="2"/>
            </w:pPr>
            <w:r>
              <w:t>完成建设时间</w:t>
            </w:r>
          </w:p>
        </w:tc>
        <w:tc>
          <w:tcPr>
            <w:tcW w:w="2551" w:type="dxa"/>
            <w:vAlign w:val="center"/>
          </w:tcPr>
          <w:p w:rsidR="00ED1E31" w:rsidRDefault="00F92B95">
            <w:pPr>
              <w:pStyle w:val="2"/>
            </w:pPr>
            <w:r>
              <w:t>2022年10月</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社会帮教率</w:t>
            </w:r>
          </w:p>
        </w:tc>
        <w:tc>
          <w:tcPr>
            <w:tcW w:w="3430" w:type="dxa"/>
            <w:vAlign w:val="center"/>
          </w:tcPr>
          <w:p w:rsidR="00ED1E31" w:rsidRDefault="00F92B95">
            <w:pPr>
              <w:pStyle w:val="2"/>
            </w:pPr>
            <w:r>
              <w:t>社会帮教率</w:t>
            </w:r>
          </w:p>
        </w:tc>
        <w:tc>
          <w:tcPr>
            <w:tcW w:w="2551" w:type="dxa"/>
            <w:vAlign w:val="center"/>
          </w:tcPr>
          <w:p w:rsidR="00ED1E31" w:rsidRDefault="00F92B95">
            <w:pPr>
              <w:pStyle w:val="2"/>
            </w:pPr>
            <w:r>
              <w:t>显著提高</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服务对象满意度</w:t>
            </w:r>
          </w:p>
        </w:tc>
        <w:tc>
          <w:tcPr>
            <w:tcW w:w="3430" w:type="dxa"/>
            <w:vAlign w:val="center"/>
          </w:tcPr>
          <w:p w:rsidR="00ED1E31" w:rsidRDefault="00F92B95">
            <w:pPr>
              <w:pStyle w:val="2"/>
            </w:pPr>
            <w:r>
              <w:t>服务对象满意度</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1" w:name="_Toc97120989"/>
      <w:r>
        <w:rPr>
          <w:rFonts w:ascii="方正仿宋_GBK" w:eastAsia="方正仿宋_GBK" w:hAnsi="方正仿宋_GBK" w:cs="方正仿宋_GBK"/>
          <w:color w:val="000000"/>
          <w:sz w:val="28"/>
        </w:rPr>
        <w:t>22.总队数字执法二级平台运维项目绩效目标表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326105天津市城市管理综合行政执法总队</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总队数字执法二级平台运维项目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86.00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86.00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用于执法二级平台硬件维护及网络服务费用</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1.保证全年平台正常运转，为总队日常工作、巡查执勤、指挥协调、执法办案、学习培训等工作提供必要保障。</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硬件设备运行维护费</w:t>
            </w:r>
          </w:p>
        </w:tc>
        <w:tc>
          <w:tcPr>
            <w:tcW w:w="3430" w:type="dxa"/>
            <w:vAlign w:val="center"/>
          </w:tcPr>
          <w:p w:rsidR="00ED1E31" w:rsidRDefault="00F92B95">
            <w:pPr>
              <w:pStyle w:val="2"/>
            </w:pPr>
            <w:r>
              <w:t>平台硬件维护费</w:t>
            </w:r>
          </w:p>
        </w:tc>
        <w:tc>
          <w:tcPr>
            <w:tcW w:w="2551" w:type="dxa"/>
            <w:vAlign w:val="center"/>
          </w:tcPr>
          <w:p w:rsidR="00ED1E31" w:rsidRDefault="00F92B95">
            <w:pPr>
              <w:pStyle w:val="2"/>
            </w:pPr>
            <w:r>
              <w:t>≤59.15万元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网络服务费</w:t>
            </w:r>
          </w:p>
        </w:tc>
        <w:tc>
          <w:tcPr>
            <w:tcW w:w="3430" w:type="dxa"/>
            <w:vAlign w:val="center"/>
          </w:tcPr>
          <w:p w:rsidR="00ED1E31" w:rsidRDefault="00F92B95">
            <w:pPr>
              <w:pStyle w:val="2"/>
            </w:pPr>
            <w:r>
              <w:t>平台网络通信费</w:t>
            </w:r>
          </w:p>
        </w:tc>
        <w:tc>
          <w:tcPr>
            <w:tcW w:w="2551" w:type="dxa"/>
            <w:vAlign w:val="center"/>
          </w:tcPr>
          <w:p w:rsidR="00ED1E31" w:rsidRDefault="00F92B95">
            <w:pPr>
              <w:pStyle w:val="2"/>
            </w:pPr>
            <w:r>
              <w:t>≤26.85万元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核对系统日常运维响应时间及时率</w:t>
            </w:r>
          </w:p>
        </w:tc>
        <w:tc>
          <w:tcPr>
            <w:tcW w:w="3430" w:type="dxa"/>
            <w:vAlign w:val="center"/>
          </w:tcPr>
          <w:p w:rsidR="00ED1E31" w:rsidRDefault="00F92B95">
            <w:pPr>
              <w:pStyle w:val="2"/>
            </w:pPr>
            <w:r>
              <w:t>核对系统日常运维响应时间及时率</w:t>
            </w:r>
          </w:p>
        </w:tc>
        <w:tc>
          <w:tcPr>
            <w:tcW w:w="2551" w:type="dxa"/>
            <w:vAlign w:val="center"/>
          </w:tcPr>
          <w:p w:rsidR="00ED1E31" w:rsidRDefault="00F92B95">
            <w:pPr>
              <w:pStyle w:val="2"/>
            </w:pPr>
            <w:r>
              <w:t>≥97百分比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网络连通率</w:t>
            </w:r>
          </w:p>
        </w:tc>
        <w:tc>
          <w:tcPr>
            <w:tcW w:w="3430" w:type="dxa"/>
            <w:vAlign w:val="center"/>
          </w:tcPr>
          <w:p w:rsidR="00ED1E31" w:rsidRDefault="00F92B95">
            <w:pPr>
              <w:pStyle w:val="2"/>
            </w:pPr>
            <w:r>
              <w:t>网络连通率</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 xml:space="preserve">硬件维护率 </w:t>
            </w:r>
          </w:p>
        </w:tc>
        <w:tc>
          <w:tcPr>
            <w:tcW w:w="3430" w:type="dxa"/>
            <w:vAlign w:val="center"/>
          </w:tcPr>
          <w:p w:rsidR="00ED1E31" w:rsidRDefault="00F92B95">
            <w:pPr>
              <w:pStyle w:val="2"/>
            </w:pPr>
            <w:r>
              <w:t xml:space="preserve">硬件维护率 </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系统正常运行率</w:t>
            </w:r>
          </w:p>
        </w:tc>
        <w:tc>
          <w:tcPr>
            <w:tcW w:w="3430" w:type="dxa"/>
            <w:vAlign w:val="center"/>
          </w:tcPr>
          <w:p w:rsidR="00ED1E31" w:rsidRDefault="00F92B95">
            <w:pPr>
              <w:pStyle w:val="2"/>
            </w:pPr>
            <w:r>
              <w:t>系统正常运行率</w:t>
            </w:r>
          </w:p>
        </w:tc>
        <w:tc>
          <w:tcPr>
            <w:tcW w:w="2551" w:type="dxa"/>
            <w:vAlign w:val="center"/>
          </w:tcPr>
          <w:p w:rsidR="00ED1E31" w:rsidRDefault="00F92B95">
            <w:pPr>
              <w:pStyle w:val="2"/>
            </w:pPr>
            <w:r>
              <w:t>≥97百分比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系统故障响应时间</w:t>
            </w:r>
          </w:p>
        </w:tc>
        <w:tc>
          <w:tcPr>
            <w:tcW w:w="3430" w:type="dxa"/>
            <w:vAlign w:val="center"/>
          </w:tcPr>
          <w:p w:rsidR="00ED1E31" w:rsidRDefault="00F92B95">
            <w:pPr>
              <w:pStyle w:val="2"/>
            </w:pPr>
            <w:r>
              <w:t>维修响应时间</w:t>
            </w:r>
          </w:p>
        </w:tc>
        <w:tc>
          <w:tcPr>
            <w:tcW w:w="2551" w:type="dxa"/>
            <w:vAlign w:val="center"/>
          </w:tcPr>
          <w:p w:rsidR="00ED1E31" w:rsidRDefault="00F92B95">
            <w:pPr>
              <w:pStyle w:val="2"/>
            </w:pPr>
            <w:r>
              <w:t>≤4小时</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单位信息化系统正常运转，可正常办公办案</w:t>
            </w:r>
          </w:p>
        </w:tc>
        <w:tc>
          <w:tcPr>
            <w:tcW w:w="3430" w:type="dxa"/>
            <w:vAlign w:val="center"/>
          </w:tcPr>
          <w:p w:rsidR="00ED1E31" w:rsidRDefault="00F92B95">
            <w:pPr>
              <w:pStyle w:val="2"/>
            </w:pPr>
            <w:r>
              <w:t>单位信息化系统正常运转，可正常办公办案</w:t>
            </w:r>
          </w:p>
        </w:tc>
        <w:tc>
          <w:tcPr>
            <w:tcW w:w="2551" w:type="dxa"/>
            <w:vAlign w:val="center"/>
          </w:tcPr>
          <w:p w:rsidR="00ED1E31" w:rsidRDefault="00F92B95">
            <w:pPr>
              <w:pStyle w:val="2"/>
            </w:pPr>
            <w:r>
              <w:t>≥95百分比</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使用方满意度</w:t>
            </w:r>
          </w:p>
        </w:tc>
        <w:tc>
          <w:tcPr>
            <w:tcW w:w="3430" w:type="dxa"/>
            <w:vAlign w:val="center"/>
          </w:tcPr>
          <w:p w:rsidR="00ED1E31" w:rsidRDefault="00F92B95">
            <w:pPr>
              <w:pStyle w:val="2"/>
            </w:pPr>
            <w:r>
              <w:t>执法队员满意度</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2" w:name="_Toc97120990"/>
      <w:r>
        <w:rPr>
          <w:rFonts w:ascii="方正仿宋_GBK" w:eastAsia="方正仿宋_GBK" w:hAnsi="方正仿宋_GBK" w:cs="方正仿宋_GBK"/>
          <w:color w:val="000000"/>
          <w:sz w:val="28"/>
        </w:rPr>
        <w:t>23.南翠屏2022年养管经费项目绩效目标表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326201天津市南翠屏公园管理所</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南翠屏2022年养管经费项目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400.00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400.00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公园养管</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1.正常维护管理各类设施</w:t>
            </w:r>
          </w:p>
          <w:p w:rsidR="00ED1E31" w:rsidRDefault="00F92B95">
            <w:pPr>
              <w:pStyle w:val="2"/>
            </w:pPr>
            <w:r>
              <w:t>2.保证公园正常运行</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园内绿化、养护及卫生</w:t>
            </w:r>
          </w:p>
        </w:tc>
        <w:tc>
          <w:tcPr>
            <w:tcW w:w="3430" w:type="dxa"/>
            <w:vAlign w:val="center"/>
          </w:tcPr>
          <w:p w:rsidR="00ED1E31" w:rsidRDefault="00F92B95">
            <w:pPr>
              <w:pStyle w:val="2"/>
            </w:pPr>
            <w:r>
              <w:t>园内绿化、养护及卫生</w:t>
            </w:r>
          </w:p>
        </w:tc>
        <w:tc>
          <w:tcPr>
            <w:tcW w:w="2551" w:type="dxa"/>
            <w:vAlign w:val="center"/>
          </w:tcPr>
          <w:p w:rsidR="00ED1E31" w:rsidRDefault="00F92B95">
            <w:pPr>
              <w:pStyle w:val="2"/>
            </w:pPr>
            <w:r>
              <w:t>32万平方米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绿地养管质量达标率</w:t>
            </w:r>
          </w:p>
        </w:tc>
        <w:tc>
          <w:tcPr>
            <w:tcW w:w="3430" w:type="dxa"/>
            <w:vAlign w:val="center"/>
          </w:tcPr>
          <w:p w:rsidR="00ED1E31" w:rsidRDefault="00F92B95">
            <w:pPr>
              <w:pStyle w:val="2"/>
            </w:pPr>
            <w:r>
              <w:t>绿地养管质量达标率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水体养管质量达标率</w:t>
            </w:r>
          </w:p>
        </w:tc>
        <w:tc>
          <w:tcPr>
            <w:tcW w:w="3430" w:type="dxa"/>
            <w:vAlign w:val="center"/>
          </w:tcPr>
          <w:p w:rsidR="00ED1E31" w:rsidRDefault="00F92B95">
            <w:pPr>
              <w:pStyle w:val="2"/>
            </w:pPr>
            <w:r>
              <w:t>水体养管质量达标率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道路养管质量达标率</w:t>
            </w:r>
          </w:p>
        </w:tc>
        <w:tc>
          <w:tcPr>
            <w:tcW w:w="3430" w:type="dxa"/>
            <w:vAlign w:val="center"/>
          </w:tcPr>
          <w:p w:rsidR="00ED1E31" w:rsidRDefault="00F92B95">
            <w:pPr>
              <w:pStyle w:val="2"/>
            </w:pPr>
            <w:r>
              <w:t>道路养管质量达标率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养管费预算（财政资金）</w:t>
            </w:r>
          </w:p>
        </w:tc>
        <w:tc>
          <w:tcPr>
            <w:tcW w:w="3430" w:type="dxa"/>
            <w:vAlign w:val="center"/>
          </w:tcPr>
          <w:p w:rsidR="00ED1E31" w:rsidRDefault="00F92B95">
            <w:pPr>
              <w:pStyle w:val="2"/>
            </w:pPr>
            <w:r>
              <w:t>养管费预算（财政资金）</w:t>
            </w:r>
          </w:p>
        </w:tc>
        <w:tc>
          <w:tcPr>
            <w:tcW w:w="2551" w:type="dxa"/>
            <w:vAlign w:val="center"/>
          </w:tcPr>
          <w:p w:rsidR="00ED1E31" w:rsidRDefault="00F92B95">
            <w:pPr>
              <w:pStyle w:val="2"/>
            </w:pPr>
            <w:r>
              <w:t>≤400万元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绿化养护</w:t>
            </w:r>
          </w:p>
        </w:tc>
        <w:tc>
          <w:tcPr>
            <w:tcW w:w="3430" w:type="dxa"/>
            <w:vAlign w:val="center"/>
          </w:tcPr>
          <w:p w:rsidR="00ED1E31" w:rsidRDefault="00F92B95">
            <w:pPr>
              <w:pStyle w:val="2"/>
            </w:pPr>
            <w:r>
              <w:t>养护次数</w:t>
            </w:r>
          </w:p>
        </w:tc>
        <w:tc>
          <w:tcPr>
            <w:tcW w:w="2551" w:type="dxa"/>
            <w:vAlign w:val="center"/>
          </w:tcPr>
          <w:p w:rsidR="00ED1E31" w:rsidRDefault="00F92B95">
            <w:pPr>
              <w:pStyle w:val="2"/>
            </w:pPr>
            <w:r>
              <w:t>≥1次/天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园容保洁</w:t>
            </w:r>
          </w:p>
        </w:tc>
        <w:tc>
          <w:tcPr>
            <w:tcW w:w="3430" w:type="dxa"/>
            <w:vAlign w:val="center"/>
          </w:tcPr>
          <w:p w:rsidR="00ED1E31" w:rsidRDefault="00F92B95">
            <w:pPr>
              <w:pStyle w:val="2"/>
            </w:pPr>
            <w:r>
              <w:t>保洁次数</w:t>
            </w:r>
          </w:p>
        </w:tc>
        <w:tc>
          <w:tcPr>
            <w:tcW w:w="2551" w:type="dxa"/>
            <w:vAlign w:val="center"/>
          </w:tcPr>
          <w:p w:rsidR="00ED1E31" w:rsidRDefault="00F92B95">
            <w:pPr>
              <w:pStyle w:val="2"/>
            </w:pPr>
            <w:r>
              <w:t>≥1次/天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公共设施维修</w:t>
            </w:r>
          </w:p>
        </w:tc>
        <w:tc>
          <w:tcPr>
            <w:tcW w:w="3430" w:type="dxa"/>
            <w:vAlign w:val="center"/>
          </w:tcPr>
          <w:p w:rsidR="00ED1E31" w:rsidRDefault="00F92B95">
            <w:pPr>
              <w:pStyle w:val="2"/>
            </w:pPr>
            <w:r>
              <w:t>维修响应时效</w:t>
            </w:r>
          </w:p>
        </w:tc>
        <w:tc>
          <w:tcPr>
            <w:tcW w:w="2551" w:type="dxa"/>
            <w:vAlign w:val="center"/>
          </w:tcPr>
          <w:p w:rsidR="00ED1E31" w:rsidRDefault="00F92B95">
            <w:pPr>
              <w:pStyle w:val="2"/>
            </w:pPr>
            <w:r>
              <w:t>≤3天</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改善公园环境，提高绿化质量</w:t>
            </w:r>
          </w:p>
        </w:tc>
        <w:tc>
          <w:tcPr>
            <w:tcW w:w="3430" w:type="dxa"/>
            <w:vAlign w:val="center"/>
          </w:tcPr>
          <w:p w:rsidR="00ED1E31" w:rsidRDefault="00F92B95">
            <w:pPr>
              <w:pStyle w:val="2"/>
            </w:pPr>
            <w:r>
              <w:t>改善公园环境，提高绿化质量</w:t>
            </w:r>
          </w:p>
        </w:tc>
        <w:tc>
          <w:tcPr>
            <w:tcW w:w="2551" w:type="dxa"/>
            <w:vAlign w:val="center"/>
          </w:tcPr>
          <w:p w:rsidR="00ED1E31" w:rsidRDefault="00F92B95">
            <w:pPr>
              <w:pStyle w:val="2"/>
            </w:pPr>
            <w:r>
              <w:t>年游客量约120万人次</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游客满意度</w:t>
            </w:r>
          </w:p>
        </w:tc>
        <w:tc>
          <w:tcPr>
            <w:tcW w:w="3430" w:type="dxa"/>
            <w:vAlign w:val="center"/>
          </w:tcPr>
          <w:p w:rsidR="00ED1E31" w:rsidRDefault="00F92B95">
            <w:pPr>
              <w:pStyle w:val="2"/>
            </w:pPr>
            <w:r>
              <w:t>游客满意度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3" w:name="_Toc97120991"/>
      <w:r>
        <w:rPr>
          <w:rFonts w:ascii="方正仿宋_GBK" w:eastAsia="方正仿宋_GBK" w:hAnsi="方正仿宋_GBK" w:cs="方正仿宋_GBK"/>
          <w:color w:val="000000"/>
          <w:sz w:val="28"/>
        </w:rPr>
        <w:t>24.南翠屏公园智能化系统运维项目绩效目标表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326201天津市南翠屏公园管理所</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南翠屏公园智能化系统运维项目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25.99</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25.99</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智能化运维费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1.保证系统运行正常</w:t>
            </w:r>
          </w:p>
          <w:p w:rsidR="00ED1E31" w:rsidRDefault="00F92B95">
            <w:pPr>
              <w:pStyle w:val="2"/>
            </w:pPr>
            <w:r>
              <w:t>2.保证各项设备运行正常</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运行维护费</w:t>
            </w:r>
          </w:p>
        </w:tc>
        <w:tc>
          <w:tcPr>
            <w:tcW w:w="3430" w:type="dxa"/>
            <w:vAlign w:val="center"/>
          </w:tcPr>
          <w:p w:rsidR="00ED1E31" w:rsidRDefault="00F92B95">
            <w:pPr>
              <w:pStyle w:val="2"/>
            </w:pPr>
            <w:r>
              <w:t>费用合计</w:t>
            </w:r>
          </w:p>
        </w:tc>
        <w:tc>
          <w:tcPr>
            <w:tcW w:w="2551" w:type="dxa"/>
            <w:vAlign w:val="center"/>
          </w:tcPr>
          <w:p w:rsidR="00ED1E31" w:rsidRDefault="00F92B95">
            <w:pPr>
              <w:pStyle w:val="2"/>
            </w:pPr>
            <w:r>
              <w:t>≤25.99万元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各项设备运行情况</w:t>
            </w:r>
          </w:p>
        </w:tc>
        <w:tc>
          <w:tcPr>
            <w:tcW w:w="3430" w:type="dxa"/>
            <w:vAlign w:val="center"/>
          </w:tcPr>
          <w:p w:rsidR="00ED1E31" w:rsidRDefault="00F92B95">
            <w:pPr>
              <w:pStyle w:val="2"/>
            </w:pPr>
            <w:r>
              <w:t>各项设备运行情况</w:t>
            </w:r>
          </w:p>
        </w:tc>
        <w:tc>
          <w:tcPr>
            <w:tcW w:w="2551" w:type="dxa"/>
            <w:vAlign w:val="center"/>
          </w:tcPr>
          <w:p w:rsidR="00ED1E31" w:rsidRDefault="00F92B95">
            <w:pPr>
              <w:pStyle w:val="2"/>
            </w:pPr>
            <w:r>
              <w:t>≥1套</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运营率</w:t>
            </w:r>
          </w:p>
        </w:tc>
        <w:tc>
          <w:tcPr>
            <w:tcW w:w="3430" w:type="dxa"/>
            <w:vAlign w:val="center"/>
          </w:tcPr>
          <w:p w:rsidR="00ED1E31" w:rsidRDefault="00F92B95">
            <w:pPr>
              <w:pStyle w:val="2"/>
            </w:pPr>
            <w:r>
              <w:t>运营情况</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全年智能化系统运行情况</w:t>
            </w:r>
          </w:p>
        </w:tc>
        <w:tc>
          <w:tcPr>
            <w:tcW w:w="3430" w:type="dxa"/>
            <w:vAlign w:val="center"/>
          </w:tcPr>
          <w:p w:rsidR="00ED1E31" w:rsidRDefault="00F92B95">
            <w:pPr>
              <w:pStyle w:val="2"/>
            </w:pPr>
            <w:r>
              <w:t>运行情况</w:t>
            </w:r>
          </w:p>
        </w:tc>
        <w:tc>
          <w:tcPr>
            <w:tcW w:w="2551" w:type="dxa"/>
            <w:vAlign w:val="center"/>
          </w:tcPr>
          <w:p w:rsidR="00ED1E31" w:rsidRDefault="00F92B95">
            <w:pPr>
              <w:pStyle w:val="2"/>
            </w:pPr>
            <w:r>
              <w:t>24小时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故障排查时效</w:t>
            </w:r>
          </w:p>
        </w:tc>
        <w:tc>
          <w:tcPr>
            <w:tcW w:w="3430" w:type="dxa"/>
            <w:vAlign w:val="center"/>
          </w:tcPr>
          <w:p w:rsidR="00ED1E31" w:rsidRDefault="00F92B95">
            <w:pPr>
              <w:pStyle w:val="2"/>
            </w:pPr>
            <w:r>
              <w:t>排查时间</w:t>
            </w:r>
          </w:p>
        </w:tc>
        <w:tc>
          <w:tcPr>
            <w:tcW w:w="2551" w:type="dxa"/>
            <w:vAlign w:val="center"/>
          </w:tcPr>
          <w:p w:rsidR="00ED1E31" w:rsidRDefault="00F92B95">
            <w:pPr>
              <w:pStyle w:val="2"/>
            </w:pPr>
            <w:r>
              <w:t>≤7天</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园区管理水平</w:t>
            </w:r>
          </w:p>
        </w:tc>
        <w:tc>
          <w:tcPr>
            <w:tcW w:w="3430" w:type="dxa"/>
            <w:vAlign w:val="center"/>
          </w:tcPr>
          <w:p w:rsidR="00ED1E31" w:rsidRDefault="00F92B95">
            <w:pPr>
              <w:pStyle w:val="2"/>
            </w:pPr>
            <w:r>
              <w:t>改善周边环境</w:t>
            </w:r>
          </w:p>
        </w:tc>
        <w:tc>
          <w:tcPr>
            <w:tcW w:w="2551" w:type="dxa"/>
            <w:vAlign w:val="center"/>
          </w:tcPr>
          <w:p w:rsidR="00ED1E31" w:rsidRDefault="00F92B95">
            <w:pPr>
              <w:pStyle w:val="2"/>
            </w:pPr>
            <w:r>
              <w:t>有效改善</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游客满意</w:t>
            </w:r>
          </w:p>
        </w:tc>
        <w:tc>
          <w:tcPr>
            <w:tcW w:w="3430" w:type="dxa"/>
            <w:vAlign w:val="center"/>
          </w:tcPr>
          <w:p w:rsidR="00ED1E31" w:rsidRDefault="00F92B95">
            <w:pPr>
              <w:pStyle w:val="2"/>
            </w:pPr>
            <w:r>
              <w:t>游客满意</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4" w:name="_Toc97120992"/>
      <w:r>
        <w:rPr>
          <w:rFonts w:ascii="方正仿宋_GBK" w:eastAsia="方正仿宋_GBK" w:hAnsi="方正仿宋_GBK" w:cs="方正仿宋_GBK"/>
          <w:color w:val="000000"/>
          <w:sz w:val="28"/>
        </w:rPr>
        <w:t>25.2022年节日气氛布置项目绩效目标表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326202天津市市容景观服务中心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2022年节日气氛布置项目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174.57</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174.57</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用于2022年节日气氛布置,以“灯杆式国旗、灯箱式国旗、灯杆式福字灯笼、灯杆式中国结、灯光秀”等元素烘托节日气氛.</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1.保障重大节日气氛效果。</w:t>
            </w:r>
          </w:p>
          <w:p w:rsidR="00ED1E31" w:rsidRDefault="00F92B95">
            <w:pPr>
              <w:pStyle w:val="2"/>
            </w:pPr>
            <w:r>
              <w:t>2.灯光秀明亮有特色，国旗鲜艳无损。</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完成计划工程</w:t>
            </w:r>
          </w:p>
        </w:tc>
        <w:tc>
          <w:tcPr>
            <w:tcW w:w="3430" w:type="dxa"/>
            <w:vAlign w:val="center"/>
          </w:tcPr>
          <w:p w:rsidR="00ED1E31" w:rsidRDefault="00F92B95">
            <w:pPr>
              <w:pStyle w:val="2"/>
            </w:pPr>
            <w:r>
              <w:t>升挂国旗</w:t>
            </w:r>
          </w:p>
        </w:tc>
        <w:tc>
          <w:tcPr>
            <w:tcW w:w="2551" w:type="dxa"/>
            <w:vAlign w:val="center"/>
          </w:tcPr>
          <w:p w:rsidR="00ED1E31" w:rsidRDefault="00F92B95">
            <w:pPr>
              <w:pStyle w:val="2"/>
            </w:pPr>
            <w:r>
              <w:t>2685杆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完成计划工程</w:t>
            </w:r>
          </w:p>
        </w:tc>
        <w:tc>
          <w:tcPr>
            <w:tcW w:w="3430" w:type="dxa"/>
            <w:vAlign w:val="center"/>
          </w:tcPr>
          <w:p w:rsidR="00ED1E31" w:rsidRDefault="00F92B95">
            <w:pPr>
              <w:pStyle w:val="2"/>
            </w:pPr>
            <w:r>
              <w:t>灯箱式国旗</w:t>
            </w:r>
          </w:p>
        </w:tc>
        <w:tc>
          <w:tcPr>
            <w:tcW w:w="2551" w:type="dxa"/>
            <w:vAlign w:val="center"/>
          </w:tcPr>
          <w:p w:rsidR="00ED1E31" w:rsidRDefault="00F92B95">
            <w:pPr>
              <w:pStyle w:val="2"/>
            </w:pPr>
            <w:r>
              <w:t>584杆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完成计划工程</w:t>
            </w:r>
          </w:p>
        </w:tc>
        <w:tc>
          <w:tcPr>
            <w:tcW w:w="3430" w:type="dxa"/>
            <w:vAlign w:val="center"/>
          </w:tcPr>
          <w:p w:rsidR="00ED1E31" w:rsidRDefault="00F92B95">
            <w:pPr>
              <w:pStyle w:val="2"/>
            </w:pPr>
            <w:r>
              <w:t>灯杆式中国结</w:t>
            </w:r>
          </w:p>
        </w:tc>
        <w:tc>
          <w:tcPr>
            <w:tcW w:w="2551" w:type="dxa"/>
            <w:vAlign w:val="center"/>
          </w:tcPr>
          <w:p w:rsidR="00ED1E31" w:rsidRDefault="00F92B95">
            <w:pPr>
              <w:pStyle w:val="2"/>
            </w:pPr>
            <w:r>
              <w:t>297杆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完成计划工程</w:t>
            </w:r>
          </w:p>
        </w:tc>
        <w:tc>
          <w:tcPr>
            <w:tcW w:w="3430" w:type="dxa"/>
            <w:vAlign w:val="center"/>
          </w:tcPr>
          <w:p w:rsidR="00ED1E31" w:rsidRDefault="00F92B95">
            <w:pPr>
              <w:pStyle w:val="2"/>
            </w:pPr>
            <w:r>
              <w:t>灯杆福字灯笼</w:t>
            </w:r>
          </w:p>
        </w:tc>
        <w:tc>
          <w:tcPr>
            <w:tcW w:w="2551" w:type="dxa"/>
            <w:vAlign w:val="center"/>
          </w:tcPr>
          <w:p w:rsidR="00ED1E31" w:rsidRDefault="00F92B95">
            <w:pPr>
              <w:pStyle w:val="2"/>
            </w:pPr>
            <w:r>
              <w:t>132杆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完成计划工程</w:t>
            </w:r>
          </w:p>
        </w:tc>
        <w:tc>
          <w:tcPr>
            <w:tcW w:w="3430" w:type="dxa"/>
            <w:vAlign w:val="center"/>
          </w:tcPr>
          <w:p w:rsidR="00ED1E31" w:rsidRDefault="00F92B95">
            <w:pPr>
              <w:pStyle w:val="2"/>
            </w:pPr>
            <w:r>
              <w:t>灯光秀</w:t>
            </w:r>
          </w:p>
        </w:tc>
        <w:tc>
          <w:tcPr>
            <w:tcW w:w="2551" w:type="dxa"/>
            <w:vAlign w:val="center"/>
          </w:tcPr>
          <w:p w:rsidR="00ED1E31" w:rsidRDefault="00F92B95">
            <w:pPr>
              <w:pStyle w:val="2"/>
            </w:pPr>
            <w:r>
              <w:t>5分钟</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工程质量达标率</w:t>
            </w:r>
          </w:p>
        </w:tc>
        <w:tc>
          <w:tcPr>
            <w:tcW w:w="3430" w:type="dxa"/>
            <w:vAlign w:val="center"/>
          </w:tcPr>
          <w:p w:rsidR="00ED1E31" w:rsidRDefault="00F92B95">
            <w:pPr>
              <w:pStyle w:val="2"/>
            </w:pPr>
            <w:r>
              <w:t>布展元素质量达标率</w:t>
            </w:r>
          </w:p>
          <w:p w:rsidR="00ED1E31" w:rsidRDefault="00ED1E31">
            <w:pPr>
              <w:pStyle w:val="2"/>
            </w:pPr>
          </w:p>
        </w:tc>
        <w:tc>
          <w:tcPr>
            <w:tcW w:w="2551" w:type="dxa"/>
            <w:vAlign w:val="center"/>
          </w:tcPr>
          <w:p w:rsidR="00ED1E31" w:rsidRDefault="00F92B95">
            <w:pPr>
              <w:pStyle w:val="2"/>
            </w:pPr>
            <w:r>
              <w:t>100百分比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不超预算</w:t>
            </w:r>
          </w:p>
        </w:tc>
        <w:tc>
          <w:tcPr>
            <w:tcW w:w="3430" w:type="dxa"/>
            <w:vAlign w:val="center"/>
          </w:tcPr>
          <w:p w:rsidR="00ED1E31" w:rsidRDefault="00F92B95">
            <w:pPr>
              <w:pStyle w:val="2"/>
            </w:pPr>
            <w:r>
              <w:t>施工一类费</w:t>
            </w:r>
          </w:p>
        </w:tc>
        <w:tc>
          <w:tcPr>
            <w:tcW w:w="2551" w:type="dxa"/>
            <w:vAlign w:val="center"/>
          </w:tcPr>
          <w:p w:rsidR="00ED1E31" w:rsidRDefault="00F92B95">
            <w:pPr>
              <w:pStyle w:val="2"/>
            </w:pPr>
            <w:r>
              <w:t>≤163.37不超过预算163.37万元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不超预算</w:t>
            </w:r>
          </w:p>
        </w:tc>
        <w:tc>
          <w:tcPr>
            <w:tcW w:w="3430" w:type="dxa"/>
            <w:vAlign w:val="center"/>
          </w:tcPr>
          <w:p w:rsidR="00ED1E31" w:rsidRDefault="00F92B95">
            <w:pPr>
              <w:pStyle w:val="2"/>
            </w:pPr>
            <w:r>
              <w:t>施工二类费</w:t>
            </w:r>
          </w:p>
        </w:tc>
        <w:tc>
          <w:tcPr>
            <w:tcW w:w="2551" w:type="dxa"/>
            <w:vAlign w:val="center"/>
          </w:tcPr>
          <w:p w:rsidR="00ED1E31" w:rsidRDefault="00F92B95">
            <w:pPr>
              <w:pStyle w:val="2"/>
            </w:pPr>
            <w:r>
              <w:t>≤11.2不超过预算11.2万元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工程按期完成率</w:t>
            </w:r>
          </w:p>
        </w:tc>
        <w:tc>
          <w:tcPr>
            <w:tcW w:w="3430" w:type="dxa"/>
            <w:vAlign w:val="center"/>
          </w:tcPr>
          <w:p w:rsidR="00ED1E31" w:rsidRDefault="00F92B95">
            <w:pPr>
              <w:pStyle w:val="2"/>
            </w:pPr>
            <w:r>
              <w:t>工程按期完成率</w:t>
            </w:r>
          </w:p>
        </w:tc>
        <w:tc>
          <w:tcPr>
            <w:tcW w:w="2551" w:type="dxa"/>
            <w:vAlign w:val="center"/>
          </w:tcPr>
          <w:p w:rsidR="00ED1E31" w:rsidRDefault="00F92B95">
            <w:pPr>
              <w:pStyle w:val="2"/>
            </w:pPr>
            <w:r>
              <w:t>100百分比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完成时限</w:t>
            </w:r>
          </w:p>
        </w:tc>
        <w:tc>
          <w:tcPr>
            <w:tcW w:w="3430" w:type="dxa"/>
            <w:vAlign w:val="center"/>
          </w:tcPr>
          <w:p w:rsidR="00ED1E31" w:rsidRDefault="00F92B95">
            <w:pPr>
              <w:pStyle w:val="2"/>
            </w:pPr>
            <w:r>
              <w:t>布展完成时限</w:t>
            </w:r>
          </w:p>
          <w:p w:rsidR="00ED1E31" w:rsidRDefault="00ED1E31">
            <w:pPr>
              <w:pStyle w:val="2"/>
            </w:pPr>
          </w:p>
        </w:tc>
        <w:tc>
          <w:tcPr>
            <w:tcW w:w="2551" w:type="dxa"/>
            <w:vAlign w:val="center"/>
          </w:tcPr>
          <w:p w:rsidR="00ED1E31" w:rsidRDefault="00F92B95">
            <w:pPr>
              <w:pStyle w:val="2"/>
            </w:pPr>
            <w:r>
              <w:t>至少于重大节日前一天完成</w:t>
            </w:r>
          </w:p>
          <w:p w:rsidR="00ED1E31" w:rsidRDefault="00F92B95">
            <w:pPr>
              <w:pStyle w:val="2"/>
            </w:pPr>
            <w:r>
              <w:t>布展元素布置工作，确保如期布展。</w:t>
            </w:r>
            <w:r>
              <w:tab/>
            </w:r>
          </w:p>
          <w:p w:rsidR="00ED1E31" w:rsidRDefault="00ED1E31">
            <w:pPr>
              <w:pStyle w:val="2"/>
            </w:pP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提升城市吸引力</w:t>
            </w:r>
          </w:p>
        </w:tc>
        <w:tc>
          <w:tcPr>
            <w:tcW w:w="3430" w:type="dxa"/>
            <w:vAlign w:val="center"/>
          </w:tcPr>
          <w:p w:rsidR="00ED1E31" w:rsidRDefault="00F92B95">
            <w:pPr>
              <w:pStyle w:val="2"/>
            </w:pPr>
            <w:r>
              <w:t>营造安定和谐、白天俏夜晚靓的美轮美奂的节日氛围</w:t>
            </w:r>
          </w:p>
          <w:p w:rsidR="00ED1E31" w:rsidRDefault="00ED1E31">
            <w:pPr>
              <w:pStyle w:val="2"/>
            </w:pPr>
          </w:p>
        </w:tc>
        <w:tc>
          <w:tcPr>
            <w:tcW w:w="2551" w:type="dxa"/>
            <w:vAlign w:val="center"/>
          </w:tcPr>
          <w:p w:rsidR="00ED1E31" w:rsidRDefault="00F92B95">
            <w:pPr>
              <w:pStyle w:val="2"/>
            </w:pPr>
            <w:r>
              <w:lastRenderedPageBreak/>
              <w:t>有效烘托重大节日节点节日氛围，提升天津靓丽形</w:t>
            </w:r>
            <w:r>
              <w:lastRenderedPageBreak/>
              <w:t>象，提升人民获得感、满足感</w:t>
            </w:r>
          </w:p>
        </w:tc>
      </w:tr>
      <w:tr w:rsidR="00D1375F" w:rsidTr="00D1375F">
        <w:trPr>
          <w:trHeight w:val="369"/>
          <w:jc w:val="center"/>
        </w:trPr>
        <w:tc>
          <w:tcPr>
            <w:tcW w:w="1276" w:type="dxa"/>
            <w:vAlign w:val="center"/>
          </w:tcPr>
          <w:p w:rsidR="00ED1E31" w:rsidRDefault="00F92B95">
            <w:pPr>
              <w:pStyle w:val="3"/>
            </w:pPr>
            <w:r>
              <w:lastRenderedPageBreak/>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社会公众满意度</w:t>
            </w:r>
          </w:p>
        </w:tc>
        <w:tc>
          <w:tcPr>
            <w:tcW w:w="2551" w:type="dxa"/>
            <w:vAlign w:val="center"/>
          </w:tcPr>
          <w:p w:rsidR="00ED1E31" w:rsidRDefault="00F92B95">
            <w:pPr>
              <w:pStyle w:val="2"/>
            </w:pPr>
            <w:r>
              <w:t>≥98百分比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5" w:name="_Toc97120993"/>
      <w:r>
        <w:rPr>
          <w:rFonts w:ascii="方正仿宋_GBK" w:eastAsia="方正仿宋_GBK" w:hAnsi="方正仿宋_GBK" w:cs="方正仿宋_GBK"/>
          <w:color w:val="000000"/>
          <w:sz w:val="28"/>
        </w:rPr>
        <w:t>26.2022年迎全运夜景灯光维护资金绩效目标表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326202天津市市容景观服务中心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2022年迎全运夜景灯光维护资金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44.60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44.60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为维护建设成果,资金主要用于全面加强2017年迎全运夜景灯光提升改造工程灯光设施正常运行维护,营造我市良好营商环境.</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1.保障灯光设施正常运行</w:t>
            </w:r>
          </w:p>
          <w:p w:rsidR="00ED1E31" w:rsidRDefault="00F92B95">
            <w:pPr>
              <w:pStyle w:val="2"/>
            </w:pPr>
            <w:r>
              <w:t>2.保障智能系统安全运行</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维护数量</w:t>
            </w:r>
          </w:p>
        </w:tc>
        <w:tc>
          <w:tcPr>
            <w:tcW w:w="3430" w:type="dxa"/>
            <w:vAlign w:val="center"/>
          </w:tcPr>
          <w:p w:rsidR="00ED1E31" w:rsidRDefault="00F92B95">
            <w:pPr>
              <w:pStyle w:val="2"/>
            </w:pPr>
            <w:r>
              <w:t>供电项目维护</w:t>
            </w:r>
          </w:p>
        </w:tc>
        <w:tc>
          <w:tcPr>
            <w:tcW w:w="2551" w:type="dxa"/>
            <w:vAlign w:val="center"/>
          </w:tcPr>
          <w:p w:rsidR="00ED1E31" w:rsidRDefault="00F92B95">
            <w:pPr>
              <w:pStyle w:val="2"/>
            </w:pPr>
            <w:r>
              <w:t>1个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维护数量</w:t>
            </w:r>
          </w:p>
        </w:tc>
        <w:tc>
          <w:tcPr>
            <w:tcW w:w="3430" w:type="dxa"/>
            <w:vAlign w:val="center"/>
          </w:tcPr>
          <w:p w:rsidR="00ED1E31" w:rsidRDefault="00F92B95">
            <w:pPr>
              <w:pStyle w:val="2"/>
            </w:pPr>
            <w:r>
              <w:t>桥梁灯光设施的维护</w:t>
            </w:r>
          </w:p>
        </w:tc>
        <w:tc>
          <w:tcPr>
            <w:tcW w:w="2551" w:type="dxa"/>
            <w:vAlign w:val="center"/>
          </w:tcPr>
          <w:p w:rsidR="00ED1E31" w:rsidRDefault="00F92B95">
            <w:pPr>
              <w:pStyle w:val="2"/>
            </w:pPr>
            <w:r>
              <w:t>10个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任务完成率</w:t>
            </w:r>
          </w:p>
          <w:p w:rsidR="00ED1E31" w:rsidRDefault="00ED1E31">
            <w:pPr>
              <w:pStyle w:val="2"/>
            </w:pPr>
          </w:p>
          <w:p w:rsidR="00ED1E31" w:rsidRDefault="00ED1E31">
            <w:pPr>
              <w:pStyle w:val="2"/>
            </w:pPr>
          </w:p>
          <w:p w:rsidR="00ED1E31" w:rsidRDefault="00ED1E31">
            <w:pPr>
              <w:pStyle w:val="2"/>
            </w:pPr>
          </w:p>
          <w:p w:rsidR="00ED1E31" w:rsidRDefault="00ED1E31">
            <w:pPr>
              <w:pStyle w:val="2"/>
            </w:pPr>
          </w:p>
          <w:p w:rsidR="00ED1E31" w:rsidRDefault="00ED1E31">
            <w:pPr>
              <w:pStyle w:val="2"/>
            </w:pPr>
          </w:p>
          <w:p w:rsidR="00ED1E31" w:rsidRDefault="00ED1E31">
            <w:pPr>
              <w:pStyle w:val="2"/>
            </w:pPr>
          </w:p>
        </w:tc>
        <w:tc>
          <w:tcPr>
            <w:tcW w:w="3430" w:type="dxa"/>
            <w:vAlign w:val="center"/>
          </w:tcPr>
          <w:p w:rsidR="00ED1E31" w:rsidRDefault="00F92B95">
            <w:pPr>
              <w:pStyle w:val="2"/>
            </w:pPr>
            <w:r>
              <w:t>任务完成率</w:t>
            </w:r>
          </w:p>
          <w:p w:rsidR="00ED1E31" w:rsidRDefault="00ED1E31">
            <w:pPr>
              <w:pStyle w:val="2"/>
            </w:pPr>
          </w:p>
          <w:p w:rsidR="00ED1E31" w:rsidRDefault="00ED1E31">
            <w:pPr>
              <w:pStyle w:val="2"/>
            </w:pPr>
          </w:p>
          <w:p w:rsidR="00ED1E31" w:rsidRDefault="00ED1E31">
            <w:pPr>
              <w:pStyle w:val="2"/>
            </w:pPr>
          </w:p>
          <w:p w:rsidR="00ED1E31" w:rsidRDefault="00ED1E31">
            <w:pPr>
              <w:pStyle w:val="2"/>
            </w:pPr>
          </w:p>
          <w:p w:rsidR="00ED1E31" w:rsidRDefault="00ED1E31">
            <w:pPr>
              <w:pStyle w:val="2"/>
            </w:pPr>
          </w:p>
          <w:p w:rsidR="00ED1E31" w:rsidRDefault="00ED1E31">
            <w:pPr>
              <w:pStyle w:val="2"/>
            </w:pPr>
          </w:p>
        </w:tc>
        <w:tc>
          <w:tcPr>
            <w:tcW w:w="2551" w:type="dxa"/>
            <w:vAlign w:val="center"/>
          </w:tcPr>
          <w:p w:rsidR="00ED1E31" w:rsidRDefault="00F92B95">
            <w:pPr>
              <w:pStyle w:val="2"/>
            </w:pPr>
            <w:r>
              <w:t>100百分比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响应速度</w:t>
            </w:r>
          </w:p>
        </w:tc>
        <w:tc>
          <w:tcPr>
            <w:tcW w:w="3430" w:type="dxa"/>
            <w:vAlign w:val="center"/>
          </w:tcPr>
          <w:p w:rsidR="00ED1E31" w:rsidRDefault="00F92B95">
            <w:pPr>
              <w:pStyle w:val="2"/>
            </w:pPr>
            <w:r>
              <w:t>响应速度</w:t>
            </w:r>
          </w:p>
        </w:tc>
        <w:tc>
          <w:tcPr>
            <w:tcW w:w="2551" w:type="dxa"/>
            <w:vAlign w:val="center"/>
          </w:tcPr>
          <w:p w:rsidR="00ED1E31" w:rsidRDefault="00F92B95">
            <w:pPr>
              <w:pStyle w:val="2"/>
            </w:pPr>
            <w:r>
              <w:t>≤1小时（维护效应实效）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成本投入</w:t>
            </w:r>
          </w:p>
        </w:tc>
        <w:tc>
          <w:tcPr>
            <w:tcW w:w="3430" w:type="dxa"/>
            <w:vAlign w:val="center"/>
          </w:tcPr>
          <w:p w:rsidR="00ED1E31" w:rsidRDefault="00F92B95">
            <w:pPr>
              <w:pStyle w:val="2"/>
            </w:pPr>
            <w:r>
              <w:t>成本投入</w:t>
            </w:r>
          </w:p>
        </w:tc>
        <w:tc>
          <w:tcPr>
            <w:tcW w:w="2551" w:type="dxa"/>
            <w:vAlign w:val="center"/>
          </w:tcPr>
          <w:p w:rsidR="00ED1E31" w:rsidRDefault="00F92B95">
            <w:pPr>
              <w:pStyle w:val="2"/>
            </w:pPr>
            <w:r>
              <w:t>不超过44.6万元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社会影响</w:t>
            </w:r>
          </w:p>
        </w:tc>
        <w:tc>
          <w:tcPr>
            <w:tcW w:w="3430" w:type="dxa"/>
            <w:vAlign w:val="center"/>
          </w:tcPr>
          <w:p w:rsidR="00ED1E31" w:rsidRDefault="00F92B95">
            <w:pPr>
              <w:pStyle w:val="2"/>
            </w:pPr>
            <w:r>
              <w:t>社会影响</w:t>
            </w:r>
          </w:p>
        </w:tc>
        <w:tc>
          <w:tcPr>
            <w:tcW w:w="2551" w:type="dxa"/>
            <w:vAlign w:val="center"/>
          </w:tcPr>
          <w:p w:rsidR="00ED1E31" w:rsidRDefault="00F92B95">
            <w:pPr>
              <w:pStyle w:val="2"/>
            </w:pPr>
            <w:r>
              <w:t>提高城市知名度，体现城市文化底蕴，促进经济发展</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保护生态环境</w:t>
            </w:r>
          </w:p>
        </w:tc>
        <w:tc>
          <w:tcPr>
            <w:tcW w:w="3430" w:type="dxa"/>
            <w:vAlign w:val="center"/>
          </w:tcPr>
          <w:p w:rsidR="00ED1E31" w:rsidRDefault="00F92B95">
            <w:pPr>
              <w:pStyle w:val="2"/>
            </w:pPr>
            <w:r>
              <w:t>保护生态环境</w:t>
            </w:r>
          </w:p>
        </w:tc>
        <w:tc>
          <w:tcPr>
            <w:tcW w:w="2551" w:type="dxa"/>
            <w:vAlign w:val="center"/>
          </w:tcPr>
          <w:p w:rsidR="00ED1E31" w:rsidRDefault="00F92B95">
            <w:pPr>
              <w:pStyle w:val="2"/>
            </w:pPr>
            <w:r>
              <w:t>营造城市良好夜间环境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保证正常运转</w:t>
            </w:r>
          </w:p>
        </w:tc>
        <w:tc>
          <w:tcPr>
            <w:tcW w:w="3430" w:type="dxa"/>
            <w:vAlign w:val="center"/>
          </w:tcPr>
          <w:p w:rsidR="00ED1E31" w:rsidRDefault="00F92B95">
            <w:pPr>
              <w:pStyle w:val="2"/>
            </w:pPr>
            <w:r>
              <w:t>保证正常运转</w:t>
            </w:r>
          </w:p>
        </w:tc>
        <w:tc>
          <w:tcPr>
            <w:tcW w:w="2551" w:type="dxa"/>
            <w:vAlign w:val="center"/>
          </w:tcPr>
          <w:p w:rsidR="00ED1E31" w:rsidRDefault="00F92B95">
            <w:pPr>
              <w:pStyle w:val="2"/>
            </w:pPr>
            <w:r>
              <w:t>灯光设施正常运转</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社会公众满意度</w:t>
            </w:r>
          </w:p>
        </w:tc>
        <w:tc>
          <w:tcPr>
            <w:tcW w:w="2551" w:type="dxa"/>
            <w:vAlign w:val="center"/>
          </w:tcPr>
          <w:p w:rsidR="00ED1E31" w:rsidRDefault="00F92B95">
            <w:pPr>
              <w:pStyle w:val="2"/>
            </w:pPr>
            <w:r>
              <w:t>≥98百分比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6" w:name="_Toc97120994"/>
      <w:r>
        <w:rPr>
          <w:rFonts w:ascii="方正仿宋_GBK" w:eastAsia="方正仿宋_GBK" w:hAnsi="方正仿宋_GBK" w:cs="方正仿宋_GBK"/>
          <w:color w:val="000000"/>
          <w:sz w:val="28"/>
        </w:rPr>
        <w:t>27.天津市夜景灯光联动控制系统运维项目绩效目标表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326202天津市市容景观服务中心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天津市夜景灯光联动控制系统运维项目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109.00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109.00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确保奥体周边18栋楼联动灯光系统运行正常,播放画面内容准确流畅,不出现违法违规内容.确保分布在海河沿线及重点灯光保障地段的监控系统运行正常,画面清晰/运行流畅.</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1.保障联动监控系统正常运行</w:t>
            </w:r>
          </w:p>
          <w:p w:rsidR="00ED1E31" w:rsidRDefault="00F92B95">
            <w:pPr>
              <w:pStyle w:val="2"/>
            </w:pPr>
            <w:r>
              <w:t>2.保障联动夜景灯光实时启闭</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响应速度</w:t>
            </w:r>
          </w:p>
        </w:tc>
        <w:tc>
          <w:tcPr>
            <w:tcW w:w="3430" w:type="dxa"/>
            <w:vAlign w:val="center"/>
          </w:tcPr>
          <w:p w:rsidR="00ED1E31" w:rsidRDefault="00F92B95">
            <w:pPr>
              <w:pStyle w:val="2"/>
            </w:pPr>
            <w:r>
              <w:t>响应速度</w:t>
            </w:r>
          </w:p>
        </w:tc>
        <w:tc>
          <w:tcPr>
            <w:tcW w:w="2551" w:type="dxa"/>
            <w:vAlign w:val="center"/>
          </w:tcPr>
          <w:p w:rsidR="00ED1E31" w:rsidRDefault="00F92B95">
            <w:pPr>
              <w:pStyle w:val="2"/>
            </w:pPr>
            <w:r>
              <w:t>≤1小时（维护效应实效）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任务完成率</w:t>
            </w:r>
          </w:p>
        </w:tc>
        <w:tc>
          <w:tcPr>
            <w:tcW w:w="3430" w:type="dxa"/>
            <w:vAlign w:val="center"/>
          </w:tcPr>
          <w:p w:rsidR="00ED1E31" w:rsidRDefault="00F92B95">
            <w:pPr>
              <w:pStyle w:val="2"/>
            </w:pPr>
            <w:r>
              <w:t>任务完成率</w:t>
            </w:r>
          </w:p>
          <w:p w:rsidR="00ED1E31" w:rsidRDefault="00ED1E31">
            <w:pPr>
              <w:pStyle w:val="2"/>
            </w:pP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不超过预算资金</w:t>
            </w:r>
          </w:p>
        </w:tc>
        <w:tc>
          <w:tcPr>
            <w:tcW w:w="3430" w:type="dxa"/>
            <w:vAlign w:val="center"/>
          </w:tcPr>
          <w:p w:rsidR="00ED1E31" w:rsidRDefault="00F92B95">
            <w:pPr>
              <w:pStyle w:val="2"/>
            </w:pPr>
            <w:r>
              <w:t>不超过预算资金</w:t>
            </w:r>
          </w:p>
          <w:p w:rsidR="00ED1E31" w:rsidRDefault="00ED1E31">
            <w:pPr>
              <w:pStyle w:val="2"/>
            </w:pPr>
          </w:p>
        </w:tc>
        <w:tc>
          <w:tcPr>
            <w:tcW w:w="2551" w:type="dxa"/>
            <w:vAlign w:val="center"/>
          </w:tcPr>
          <w:p w:rsidR="00ED1E31" w:rsidRDefault="00F92B95">
            <w:pPr>
              <w:pStyle w:val="2"/>
            </w:pPr>
            <w:r>
              <w:t>不超过预算109万元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数量</w:t>
            </w:r>
          </w:p>
        </w:tc>
        <w:tc>
          <w:tcPr>
            <w:tcW w:w="3430" w:type="dxa"/>
            <w:vAlign w:val="center"/>
          </w:tcPr>
          <w:p w:rsidR="00ED1E31" w:rsidRDefault="00F92B95">
            <w:pPr>
              <w:pStyle w:val="2"/>
            </w:pPr>
            <w:r>
              <w:t>视频终端数量</w:t>
            </w:r>
          </w:p>
        </w:tc>
        <w:tc>
          <w:tcPr>
            <w:tcW w:w="2551" w:type="dxa"/>
            <w:vAlign w:val="center"/>
          </w:tcPr>
          <w:p w:rsidR="00ED1E31" w:rsidRDefault="00F92B95">
            <w:pPr>
              <w:pStyle w:val="2"/>
            </w:pPr>
            <w:r>
              <w:t>106处</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保证正常运转</w:t>
            </w:r>
          </w:p>
        </w:tc>
        <w:tc>
          <w:tcPr>
            <w:tcW w:w="3430" w:type="dxa"/>
            <w:vAlign w:val="center"/>
          </w:tcPr>
          <w:p w:rsidR="00ED1E31" w:rsidRDefault="00F92B95">
            <w:pPr>
              <w:pStyle w:val="2"/>
            </w:pPr>
            <w:r>
              <w:t>保证正常运转</w:t>
            </w:r>
          </w:p>
        </w:tc>
        <w:tc>
          <w:tcPr>
            <w:tcW w:w="2551" w:type="dxa"/>
            <w:vAlign w:val="center"/>
          </w:tcPr>
          <w:p w:rsidR="00ED1E31" w:rsidRDefault="00F92B95">
            <w:pPr>
              <w:pStyle w:val="2"/>
            </w:pPr>
            <w:r>
              <w:t>联动启闭系统正常运转</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提升城市吸引力</w:t>
            </w:r>
          </w:p>
        </w:tc>
        <w:tc>
          <w:tcPr>
            <w:tcW w:w="3430" w:type="dxa"/>
            <w:vAlign w:val="center"/>
          </w:tcPr>
          <w:p w:rsidR="00ED1E31" w:rsidRDefault="00F92B95">
            <w:pPr>
              <w:pStyle w:val="2"/>
            </w:pPr>
            <w:r>
              <w:t>提升城市吸引力</w:t>
            </w:r>
          </w:p>
        </w:tc>
        <w:tc>
          <w:tcPr>
            <w:tcW w:w="2551" w:type="dxa"/>
            <w:vAlign w:val="center"/>
          </w:tcPr>
          <w:p w:rsidR="00ED1E31" w:rsidRDefault="00F92B95">
            <w:pPr>
              <w:pStyle w:val="2"/>
            </w:pPr>
            <w:r>
              <w:t>展示城市经济发展水平</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社会公众满意度</w:t>
            </w:r>
          </w:p>
        </w:tc>
        <w:tc>
          <w:tcPr>
            <w:tcW w:w="2551" w:type="dxa"/>
            <w:vAlign w:val="center"/>
          </w:tcPr>
          <w:p w:rsidR="00ED1E31" w:rsidRDefault="00F92B95">
            <w:pPr>
              <w:pStyle w:val="2"/>
            </w:pPr>
            <w:r>
              <w:t>≥98%</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7" w:name="_Toc97120995"/>
      <w:r>
        <w:rPr>
          <w:rFonts w:ascii="方正仿宋_GBK" w:eastAsia="方正仿宋_GBK" w:hAnsi="方正仿宋_GBK" w:cs="方正仿宋_GBK"/>
          <w:color w:val="000000"/>
          <w:sz w:val="28"/>
        </w:rPr>
        <w:t>28.天津市夜景灯光启闭监控系统运维项目绩效目标表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326202天津市市容景观服务中心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天津市夜景灯光启闭监控系统运维项目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138.80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138.80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用于保证天津市夜景灯光启闭监控系统正常运行 ,控制夜景灯光设施按时统一启闭。主要对现有中心站1处、基站18处和终端2093个的日常检修和维护，包括检查其供电情况、箱体外观、内部配件和线路等，以及检查天津市夜景灯光控制系统的软件、硬件及控制终端设备的工作状态，发现故障及时维护。</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1.保障监控系统正常运行</w:t>
            </w:r>
          </w:p>
          <w:p w:rsidR="00ED1E31" w:rsidRDefault="00F92B95">
            <w:pPr>
              <w:pStyle w:val="2"/>
            </w:pPr>
            <w:r>
              <w:t>2.保障夜景灯光实时启闭</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支持项目数</w:t>
            </w:r>
          </w:p>
        </w:tc>
        <w:tc>
          <w:tcPr>
            <w:tcW w:w="3430" w:type="dxa"/>
            <w:vAlign w:val="center"/>
          </w:tcPr>
          <w:p w:rsidR="00ED1E31" w:rsidRDefault="00F92B95">
            <w:pPr>
              <w:pStyle w:val="2"/>
            </w:pPr>
            <w:r>
              <w:t>中心站</w:t>
            </w:r>
          </w:p>
        </w:tc>
        <w:tc>
          <w:tcPr>
            <w:tcW w:w="2551" w:type="dxa"/>
            <w:vAlign w:val="center"/>
          </w:tcPr>
          <w:p w:rsidR="00ED1E31" w:rsidRDefault="00F92B95">
            <w:pPr>
              <w:pStyle w:val="2"/>
            </w:pPr>
            <w:r>
              <w:t>1处</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支持项目数</w:t>
            </w:r>
          </w:p>
        </w:tc>
        <w:tc>
          <w:tcPr>
            <w:tcW w:w="3430" w:type="dxa"/>
            <w:vAlign w:val="center"/>
          </w:tcPr>
          <w:p w:rsidR="00ED1E31" w:rsidRDefault="00F92B95">
            <w:pPr>
              <w:pStyle w:val="2"/>
            </w:pPr>
            <w:r>
              <w:t>基站</w:t>
            </w:r>
          </w:p>
        </w:tc>
        <w:tc>
          <w:tcPr>
            <w:tcW w:w="2551" w:type="dxa"/>
            <w:vAlign w:val="center"/>
          </w:tcPr>
          <w:p w:rsidR="00ED1E31" w:rsidRDefault="00F92B95">
            <w:pPr>
              <w:pStyle w:val="2"/>
            </w:pPr>
            <w:r>
              <w:t>18处</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支持项目数</w:t>
            </w:r>
          </w:p>
        </w:tc>
        <w:tc>
          <w:tcPr>
            <w:tcW w:w="3430" w:type="dxa"/>
            <w:vAlign w:val="center"/>
          </w:tcPr>
          <w:p w:rsidR="00ED1E31" w:rsidRDefault="00F92B95">
            <w:pPr>
              <w:pStyle w:val="2"/>
            </w:pPr>
            <w:r>
              <w:t>终端</w:t>
            </w:r>
          </w:p>
        </w:tc>
        <w:tc>
          <w:tcPr>
            <w:tcW w:w="2551" w:type="dxa"/>
            <w:vAlign w:val="center"/>
          </w:tcPr>
          <w:p w:rsidR="00ED1E31" w:rsidRDefault="00F92B95">
            <w:pPr>
              <w:pStyle w:val="2"/>
            </w:pPr>
            <w:r>
              <w:t>2093个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系统正常运行率</w:t>
            </w:r>
          </w:p>
        </w:tc>
        <w:tc>
          <w:tcPr>
            <w:tcW w:w="3430" w:type="dxa"/>
            <w:vAlign w:val="center"/>
          </w:tcPr>
          <w:p w:rsidR="00ED1E31" w:rsidRDefault="00F92B95">
            <w:pPr>
              <w:pStyle w:val="2"/>
            </w:pPr>
            <w:r>
              <w:t>中心站正常运行率</w:t>
            </w:r>
          </w:p>
        </w:tc>
        <w:tc>
          <w:tcPr>
            <w:tcW w:w="2551" w:type="dxa"/>
            <w:vAlign w:val="center"/>
          </w:tcPr>
          <w:p w:rsidR="00ED1E31" w:rsidRDefault="00F92B95">
            <w:pPr>
              <w:pStyle w:val="2"/>
            </w:pPr>
            <w:r>
              <w:t>100百分比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终端无故障运行率</w:t>
            </w:r>
          </w:p>
        </w:tc>
        <w:tc>
          <w:tcPr>
            <w:tcW w:w="3430" w:type="dxa"/>
            <w:vAlign w:val="center"/>
          </w:tcPr>
          <w:p w:rsidR="00ED1E31" w:rsidRDefault="00F92B95">
            <w:pPr>
              <w:pStyle w:val="2"/>
            </w:pPr>
            <w:r>
              <w:t>终端无故障运行率</w:t>
            </w:r>
          </w:p>
        </w:tc>
        <w:tc>
          <w:tcPr>
            <w:tcW w:w="2551" w:type="dxa"/>
            <w:vAlign w:val="center"/>
          </w:tcPr>
          <w:p w:rsidR="00ED1E31" w:rsidRDefault="00F92B95">
            <w:pPr>
              <w:pStyle w:val="2"/>
            </w:pPr>
            <w:r>
              <w:t>100百分比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平台正常运行率</w:t>
            </w:r>
          </w:p>
        </w:tc>
        <w:tc>
          <w:tcPr>
            <w:tcW w:w="3430" w:type="dxa"/>
            <w:vAlign w:val="center"/>
          </w:tcPr>
          <w:p w:rsidR="00ED1E31" w:rsidRDefault="00F92B95">
            <w:pPr>
              <w:pStyle w:val="2"/>
            </w:pPr>
            <w:r>
              <w:t>基站正常运行率</w:t>
            </w:r>
          </w:p>
        </w:tc>
        <w:tc>
          <w:tcPr>
            <w:tcW w:w="2551" w:type="dxa"/>
            <w:vAlign w:val="center"/>
          </w:tcPr>
          <w:p w:rsidR="00ED1E31" w:rsidRDefault="00F92B95">
            <w:pPr>
              <w:pStyle w:val="2"/>
            </w:pPr>
            <w:r>
              <w:t>100百分比</w:t>
            </w:r>
          </w:p>
          <w:p w:rsidR="00ED1E31" w:rsidRDefault="00ED1E31">
            <w:pPr>
              <w:pStyle w:val="2"/>
            </w:pP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不超过预算数</w:t>
            </w:r>
          </w:p>
        </w:tc>
        <w:tc>
          <w:tcPr>
            <w:tcW w:w="3430" w:type="dxa"/>
            <w:vAlign w:val="center"/>
          </w:tcPr>
          <w:p w:rsidR="00ED1E31" w:rsidRDefault="00F92B95">
            <w:pPr>
              <w:pStyle w:val="2"/>
            </w:pPr>
            <w:r>
              <w:t>维护费</w:t>
            </w:r>
          </w:p>
        </w:tc>
        <w:tc>
          <w:tcPr>
            <w:tcW w:w="2551" w:type="dxa"/>
            <w:vAlign w:val="center"/>
          </w:tcPr>
          <w:p w:rsidR="00ED1E31" w:rsidRDefault="00F92B95">
            <w:pPr>
              <w:pStyle w:val="2"/>
            </w:pPr>
            <w:r>
              <w:t>≤107.97万元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不超过预算数</w:t>
            </w:r>
          </w:p>
        </w:tc>
        <w:tc>
          <w:tcPr>
            <w:tcW w:w="3430" w:type="dxa"/>
            <w:vAlign w:val="center"/>
          </w:tcPr>
          <w:p w:rsidR="00ED1E31" w:rsidRDefault="00F92B95">
            <w:pPr>
              <w:pStyle w:val="2"/>
            </w:pPr>
            <w:r>
              <w:t>频占费</w:t>
            </w:r>
          </w:p>
        </w:tc>
        <w:tc>
          <w:tcPr>
            <w:tcW w:w="2551" w:type="dxa"/>
            <w:vAlign w:val="center"/>
          </w:tcPr>
          <w:p w:rsidR="00ED1E31" w:rsidRDefault="00F92B95">
            <w:pPr>
              <w:pStyle w:val="2"/>
            </w:pPr>
            <w:r>
              <w:t>≤22.83万元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不超过预算数</w:t>
            </w:r>
          </w:p>
        </w:tc>
        <w:tc>
          <w:tcPr>
            <w:tcW w:w="3430" w:type="dxa"/>
            <w:vAlign w:val="center"/>
          </w:tcPr>
          <w:p w:rsidR="00ED1E31" w:rsidRDefault="00F92B95">
            <w:pPr>
              <w:pStyle w:val="2"/>
            </w:pPr>
            <w:r>
              <w:t>信息安全保护测评</w:t>
            </w:r>
          </w:p>
          <w:p w:rsidR="00ED1E31" w:rsidRDefault="00F92B95">
            <w:pPr>
              <w:pStyle w:val="2"/>
            </w:pPr>
            <w:r>
              <w:t>及安全设备维护</w:t>
            </w:r>
          </w:p>
        </w:tc>
        <w:tc>
          <w:tcPr>
            <w:tcW w:w="2551" w:type="dxa"/>
            <w:vAlign w:val="center"/>
          </w:tcPr>
          <w:p w:rsidR="00ED1E31" w:rsidRDefault="00F92B95">
            <w:pPr>
              <w:pStyle w:val="2"/>
            </w:pPr>
            <w:r>
              <w:t>≤8万元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响应速度</w:t>
            </w:r>
          </w:p>
        </w:tc>
        <w:tc>
          <w:tcPr>
            <w:tcW w:w="3430" w:type="dxa"/>
            <w:vAlign w:val="center"/>
          </w:tcPr>
          <w:p w:rsidR="00ED1E31" w:rsidRDefault="00F92B95">
            <w:pPr>
              <w:pStyle w:val="2"/>
            </w:pPr>
            <w:r>
              <w:t>响应速度</w:t>
            </w:r>
          </w:p>
        </w:tc>
        <w:tc>
          <w:tcPr>
            <w:tcW w:w="2551" w:type="dxa"/>
            <w:vAlign w:val="center"/>
          </w:tcPr>
          <w:p w:rsidR="00ED1E31" w:rsidRDefault="00F92B95">
            <w:pPr>
              <w:pStyle w:val="2"/>
            </w:pPr>
            <w:r>
              <w:t>≤1小时</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设施正常运转率</w:t>
            </w:r>
          </w:p>
        </w:tc>
        <w:tc>
          <w:tcPr>
            <w:tcW w:w="3430" w:type="dxa"/>
            <w:vAlign w:val="center"/>
          </w:tcPr>
          <w:p w:rsidR="00ED1E31" w:rsidRDefault="00F92B95">
            <w:pPr>
              <w:pStyle w:val="2"/>
            </w:pPr>
            <w:r>
              <w:t>正常运转,达到运行需求</w:t>
            </w:r>
          </w:p>
        </w:tc>
        <w:tc>
          <w:tcPr>
            <w:tcW w:w="2551" w:type="dxa"/>
            <w:vAlign w:val="center"/>
          </w:tcPr>
          <w:p w:rsidR="00ED1E31" w:rsidRDefault="00F92B95">
            <w:pPr>
              <w:pStyle w:val="2"/>
            </w:pPr>
            <w:r>
              <w:t>保障重大活动夜景灯光正常开启</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保证正常运转</w:t>
            </w:r>
          </w:p>
        </w:tc>
        <w:tc>
          <w:tcPr>
            <w:tcW w:w="3430" w:type="dxa"/>
            <w:vAlign w:val="center"/>
          </w:tcPr>
          <w:p w:rsidR="00ED1E31" w:rsidRDefault="00F92B95">
            <w:pPr>
              <w:pStyle w:val="2"/>
            </w:pPr>
            <w:r>
              <w:t>夜景灯光启闭监控系统正常运转</w:t>
            </w:r>
          </w:p>
        </w:tc>
        <w:tc>
          <w:tcPr>
            <w:tcW w:w="2551" w:type="dxa"/>
            <w:vAlign w:val="center"/>
          </w:tcPr>
          <w:p w:rsidR="00ED1E31" w:rsidRDefault="00F92B95">
            <w:pPr>
              <w:pStyle w:val="2"/>
            </w:pPr>
            <w:r>
              <w:t>1年</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社会公众满意率</w:t>
            </w:r>
          </w:p>
        </w:tc>
        <w:tc>
          <w:tcPr>
            <w:tcW w:w="3430" w:type="dxa"/>
            <w:vAlign w:val="center"/>
          </w:tcPr>
          <w:p w:rsidR="00ED1E31" w:rsidRDefault="00F92B95">
            <w:pPr>
              <w:pStyle w:val="2"/>
            </w:pPr>
            <w:r>
              <w:t>社会公众满意率</w:t>
            </w:r>
          </w:p>
        </w:tc>
        <w:tc>
          <w:tcPr>
            <w:tcW w:w="2551" w:type="dxa"/>
            <w:vAlign w:val="center"/>
          </w:tcPr>
          <w:p w:rsidR="00ED1E31" w:rsidRDefault="00F92B95">
            <w:pPr>
              <w:pStyle w:val="2"/>
            </w:pPr>
            <w:r>
              <w:t>≥98百分比</w:t>
            </w:r>
          </w:p>
          <w:p w:rsidR="00ED1E31" w:rsidRDefault="00ED1E31">
            <w:pPr>
              <w:pStyle w:val="2"/>
            </w:pP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8" w:name="_Toc97120996"/>
      <w:r>
        <w:rPr>
          <w:rFonts w:ascii="方正仿宋_GBK" w:eastAsia="方正仿宋_GBK" w:hAnsi="方正仿宋_GBK" w:cs="方正仿宋_GBK"/>
          <w:color w:val="000000"/>
          <w:sz w:val="28"/>
        </w:rPr>
        <w:t>29.城市管理智能化系统运行维护绩效目标表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326204天津市城市管理研究中心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城市管理智能化系统运行维护</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33.77</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33.77</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城市管理智能化系统运行维护</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1.确保设备正常运行，网络正常安全使用，第一时间解决发生的问题，提供高效运维服务。</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2022年度项目成本</w:t>
            </w:r>
          </w:p>
        </w:tc>
        <w:tc>
          <w:tcPr>
            <w:tcW w:w="3430" w:type="dxa"/>
            <w:vAlign w:val="center"/>
          </w:tcPr>
          <w:p w:rsidR="00ED1E31" w:rsidRDefault="00F92B95">
            <w:pPr>
              <w:pStyle w:val="2"/>
            </w:pPr>
            <w:r>
              <w:t>2022年度项目所需支出</w:t>
            </w:r>
          </w:p>
        </w:tc>
        <w:tc>
          <w:tcPr>
            <w:tcW w:w="2551" w:type="dxa"/>
            <w:vAlign w:val="center"/>
          </w:tcPr>
          <w:p w:rsidR="00ED1E31" w:rsidRDefault="00F92B95">
            <w:pPr>
              <w:pStyle w:val="2"/>
            </w:pPr>
            <w:r>
              <w:t>不超过预算33.77万元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问题解决率</w:t>
            </w:r>
          </w:p>
        </w:tc>
        <w:tc>
          <w:tcPr>
            <w:tcW w:w="3430" w:type="dxa"/>
            <w:vAlign w:val="center"/>
          </w:tcPr>
          <w:p w:rsidR="00ED1E31" w:rsidRDefault="00F92B95">
            <w:pPr>
              <w:pStyle w:val="2"/>
            </w:pPr>
            <w:r>
              <w:t>高质量完成设备故障维修</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任务完成率</w:t>
            </w:r>
          </w:p>
        </w:tc>
        <w:tc>
          <w:tcPr>
            <w:tcW w:w="3430" w:type="dxa"/>
            <w:vAlign w:val="center"/>
          </w:tcPr>
          <w:p w:rsidR="00ED1E31" w:rsidRDefault="00F92B95">
            <w:pPr>
              <w:pStyle w:val="2"/>
            </w:pPr>
            <w:r>
              <w:t>24小时内解决运维问题</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对44个主要设备进行维护</w:t>
            </w:r>
          </w:p>
        </w:tc>
        <w:tc>
          <w:tcPr>
            <w:tcW w:w="3430" w:type="dxa"/>
            <w:vAlign w:val="center"/>
          </w:tcPr>
          <w:p w:rsidR="00ED1E31" w:rsidRDefault="00F92B95">
            <w:pPr>
              <w:pStyle w:val="2"/>
            </w:pPr>
            <w:r>
              <w:t>该项目涉及44个主要设备的运维</w:t>
            </w:r>
          </w:p>
        </w:tc>
        <w:tc>
          <w:tcPr>
            <w:tcW w:w="2551" w:type="dxa"/>
            <w:vAlign w:val="center"/>
          </w:tcPr>
          <w:p w:rsidR="00ED1E31" w:rsidRDefault="00F92B95">
            <w:pPr>
              <w:pStyle w:val="2"/>
            </w:pPr>
            <w:r>
              <w:t>44个</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降低用电量</w:t>
            </w:r>
          </w:p>
        </w:tc>
        <w:tc>
          <w:tcPr>
            <w:tcW w:w="3430" w:type="dxa"/>
            <w:vAlign w:val="center"/>
          </w:tcPr>
          <w:p w:rsidR="00ED1E31" w:rsidRDefault="00F92B95">
            <w:pPr>
              <w:pStyle w:val="2"/>
            </w:pPr>
            <w:r>
              <w:t>对设备进行及时除尘维护，降低不正常电损耗</w:t>
            </w:r>
          </w:p>
        </w:tc>
        <w:tc>
          <w:tcPr>
            <w:tcW w:w="2551" w:type="dxa"/>
            <w:vAlign w:val="center"/>
          </w:tcPr>
          <w:p w:rsidR="00ED1E31" w:rsidRDefault="00F92B95">
            <w:pPr>
              <w:pStyle w:val="2"/>
            </w:pPr>
            <w:r>
              <w:t>是否出现硬件故障，网络故障等</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网络是否稳定运行</w:t>
            </w:r>
          </w:p>
        </w:tc>
        <w:tc>
          <w:tcPr>
            <w:tcW w:w="3430" w:type="dxa"/>
            <w:vAlign w:val="center"/>
          </w:tcPr>
          <w:p w:rsidR="00ED1E31" w:rsidRDefault="00F92B95">
            <w:pPr>
              <w:pStyle w:val="2"/>
            </w:pPr>
            <w:r>
              <w:t>运维期内，网络是否稳定运行</w:t>
            </w:r>
          </w:p>
        </w:tc>
        <w:tc>
          <w:tcPr>
            <w:tcW w:w="2551" w:type="dxa"/>
            <w:vAlign w:val="center"/>
          </w:tcPr>
          <w:p w:rsidR="00ED1E31" w:rsidRDefault="00F92B95">
            <w:pPr>
              <w:pStyle w:val="2"/>
            </w:pPr>
            <w:r>
              <w:t>无</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资金正确使用率</w:t>
            </w:r>
          </w:p>
        </w:tc>
        <w:tc>
          <w:tcPr>
            <w:tcW w:w="3430" w:type="dxa"/>
            <w:vAlign w:val="center"/>
          </w:tcPr>
          <w:p w:rsidR="00ED1E31" w:rsidRDefault="00F92B95">
            <w:pPr>
              <w:pStyle w:val="2"/>
            </w:pPr>
            <w:r>
              <w:t>资金专款专用，正确使用</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网络安全运行情况</w:t>
            </w:r>
          </w:p>
        </w:tc>
        <w:tc>
          <w:tcPr>
            <w:tcW w:w="3430" w:type="dxa"/>
            <w:vAlign w:val="center"/>
          </w:tcPr>
          <w:p w:rsidR="00ED1E31" w:rsidRDefault="00F92B95">
            <w:pPr>
              <w:pStyle w:val="2"/>
            </w:pPr>
            <w:r>
              <w:t>运维期内，网络是否安全</w:t>
            </w:r>
          </w:p>
        </w:tc>
        <w:tc>
          <w:tcPr>
            <w:tcW w:w="2551" w:type="dxa"/>
            <w:vAlign w:val="center"/>
          </w:tcPr>
          <w:p w:rsidR="00ED1E31" w:rsidRDefault="00F92B95">
            <w:pPr>
              <w:pStyle w:val="2"/>
            </w:pPr>
            <w:r>
              <w:t>是否出现网络安全问题</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对于网络运行是否存在故障，故障发生后是否及时维修的满意度</w:t>
            </w:r>
          </w:p>
        </w:tc>
        <w:tc>
          <w:tcPr>
            <w:tcW w:w="3430" w:type="dxa"/>
            <w:vAlign w:val="center"/>
          </w:tcPr>
          <w:p w:rsidR="00ED1E31" w:rsidRDefault="00F92B95">
            <w:pPr>
              <w:pStyle w:val="2"/>
            </w:pPr>
            <w:r>
              <w:t>每半年对满意度进行一次调查</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29" w:name="_Toc97120997"/>
      <w:r>
        <w:rPr>
          <w:rFonts w:ascii="方正仿宋_GBK" w:eastAsia="方正仿宋_GBK" w:hAnsi="方正仿宋_GBK" w:cs="方正仿宋_GBK"/>
          <w:color w:val="000000"/>
          <w:sz w:val="28"/>
        </w:rPr>
        <w:t>30.规划相关工作绩效目标表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326204天津市城市管理研究中心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规划相关工作</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334.14</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334.14</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规划编制、规划环评、规划评估</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梳理燃气事业发展现状情况及存在问题，明确发展方向，优化气源与城镇用气需求的资源配置，合理安排气源管线与城镇高压管网布局、分输站与门站等场站设施布局，确定调峰方案保证供气需求，建设安全体系保证燃气供应能力。形成《天津市燃气专项规划（2021-2035年）》阶段性成果。</w:t>
            </w:r>
          </w:p>
          <w:p w:rsidR="00ED1E31" w:rsidRDefault="00F92B95">
            <w:pPr>
              <w:pStyle w:val="2"/>
            </w:pPr>
            <w:r>
              <w:t>2.提高集中供热普及率，优化热源结构，降低供热能耗，积极推广和探索新技术、新材料的应用，构建以热电联产为主，多种能源形式为辅的集中供热格局，形成《天津市供热专项规划（2021-2035年）》阶段性成果。</w:t>
            </w:r>
          </w:p>
          <w:p w:rsidR="00ED1E31" w:rsidRDefault="00F92B95">
            <w:pPr>
              <w:pStyle w:val="2"/>
            </w:pPr>
            <w:r>
              <w:t>3.持续完善全市路网结构，基本形成布局合理、衔接高效、循环畅通、安全有序的路网体系，实现城市客货运的合理分离和有序运行。全面打通市域干线路网骨架，加快推进各区次支路网规划建设,营造绿色出行道路环境，形成道路桥梁专项规划阶段性成果。</w:t>
            </w:r>
          </w:p>
          <w:p w:rsidR="00ED1E31" w:rsidRDefault="00F92B95">
            <w:pPr>
              <w:pStyle w:val="2"/>
            </w:pPr>
            <w:r>
              <w:t>4.注重落实“以人为本”理念，以人车分离、步行安全和便捷高效为规划目标，旨在建立良好有序的城市人行过街设施系统，提升城市道路交通出行环境、保障城市整体交通系统安全高效运行、体现社会对弱势交通参与人群关怀、提升城市活力，形成天津市城市道路人行过街设施专项规划阶段性成果。</w:t>
            </w:r>
          </w:p>
          <w:p w:rsidR="00ED1E31" w:rsidRDefault="00F92B95">
            <w:pPr>
              <w:pStyle w:val="2"/>
            </w:pPr>
            <w:r>
              <w:t>5.为了进一步深入国家关于环境保护及各类垃圾处理的相关要求，结合正在编制的《天津市国土空间规划2019-2035年》，本次专项规划就天津市域范围内的环卫设施进行布局规划，为天津市未来城市环境卫生管理提供科学依据，为天津市城市发展提供充分的环卫设施保障。</w:t>
            </w:r>
          </w:p>
          <w:p w:rsidR="00ED1E31" w:rsidRDefault="00F92B95">
            <w:pPr>
              <w:pStyle w:val="2"/>
            </w:pPr>
            <w:r>
              <w:t>6.对天津市城市管理精细化“十四五”规划的任务执行情况进行客观评价，通过自评报告解读、现场调研核查、评价模型建立等方法，重点厘清每年度“十四五”规划目标、任务、措施完成情况，分析执行过程中遇到的问题，预测下一年度规划目标、任务、措施的完成情况，保障“十四五”规划如期推进。</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阶段性成果数量</w:t>
            </w:r>
          </w:p>
        </w:tc>
        <w:tc>
          <w:tcPr>
            <w:tcW w:w="3430" w:type="dxa"/>
            <w:vAlign w:val="center"/>
          </w:tcPr>
          <w:p w:rsidR="00ED1E31" w:rsidRDefault="00F92B95">
            <w:pPr>
              <w:pStyle w:val="2"/>
            </w:pPr>
            <w:r>
              <w:t>文本数量</w:t>
            </w:r>
          </w:p>
        </w:tc>
        <w:tc>
          <w:tcPr>
            <w:tcW w:w="2551" w:type="dxa"/>
            <w:vAlign w:val="center"/>
          </w:tcPr>
          <w:p w:rsidR="00ED1E31" w:rsidRDefault="00F92B95">
            <w:pPr>
              <w:pStyle w:val="2"/>
            </w:pPr>
            <w:r>
              <w:t>≥1本</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评估报告数量</w:t>
            </w:r>
          </w:p>
        </w:tc>
        <w:tc>
          <w:tcPr>
            <w:tcW w:w="3430" w:type="dxa"/>
            <w:vAlign w:val="center"/>
          </w:tcPr>
          <w:p w:rsidR="00ED1E31" w:rsidRDefault="00F92B95">
            <w:pPr>
              <w:pStyle w:val="2"/>
            </w:pPr>
            <w:r>
              <w:t>文本数量</w:t>
            </w:r>
          </w:p>
        </w:tc>
        <w:tc>
          <w:tcPr>
            <w:tcW w:w="2551" w:type="dxa"/>
            <w:vAlign w:val="center"/>
          </w:tcPr>
          <w:p w:rsidR="00ED1E31" w:rsidRDefault="00F92B95">
            <w:pPr>
              <w:pStyle w:val="2"/>
            </w:pPr>
            <w:r>
              <w:t>≥1本</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各类垃圾收运体系构架</w:t>
            </w:r>
            <w:r>
              <w:lastRenderedPageBreak/>
              <w:t>分为四大类十五小类，全市生活垃圾焚烧、厨余垃圾、粪便垃圾、建筑垃圾、大件垃圾、园林垃圾、应急措施场地等处理及处置设施规划，共计54项市级终端处理设施，共计31处设施四至矢量落位，津城滨城双城新核心区共计251个落点。</w:t>
            </w:r>
          </w:p>
        </w:tc>
        <w:tc>
          <w:tcPr>
            <w:tcW w:w="3430" w:type="dxa"/>
            <w:vAlign w:val="center"/>
          </w:tcPr>
          <w:p w:rsidR="00ED1E31" w:rsidRDefault="00F92B95">
            <w:pPr>
              <w:pStyle w:val="2"/>
            </w:pPr>
            <w:r>
              <w:lastRenderedPageBreak/>
              <w:t>环卫设施数量、设施处理能力</w:t>
            </w:r>
          </w:p>
        </w:tc>
        <w:tc>
          <w:tcPr>
            <w:tcW w:w="2551" w:type="dxa"/>
            <w:vAlign w:val="center"/>
          </w:tcPr>
          <w:p w:rsidR="00ED1E31" w:rsidRDefault="00F92B95">
            <w:pPr>
              <w:pStyle w:val="2"/>
            </w:pPr>
            <w:r>
              <w:t>生活垃圾焚烧处理设施已建成并运行13座，规划</w:t>
            </w:r>
            <w:r>
              <w:lastRenderedPageBreak/>
              <w:t>扩建8座，规划期末总处理能力达到23350吨/日；厨余垃圾处理设施已建成并运行5座，规划扩建5座，新建6座，规划期末总处理能力达到3810吨/日；粪便垃圾处理设施已建成3座，规划扩建1座，拆除1座，新建8座，规划期末总处理能力1920吨/日；建筑垃圾处理设施已建成并运行消纳场4座，规划迁址2座，规划总消纳能力754万立方米，资源化利用厂3座，规划新建8座，规划期末资源化利用总处理能力971万吨/年。</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规划成果的规范性</w:t>
            </w:r>
          </w:p>
        </w:tc>
        <w:tc>
          <w:tcPr>
            <w:tcW w:w="3430" w:type="dxa"/>
            <w:vAlign w:val="center"/>
          </w:tcPr>
          <w:p w:rsidR="00ED1E31" w:rsidRDefault="00F92B95">
            <w:pPr>
              <w:pStyle w:val="2"/>
            </w:pPr>
            <w:r>
              <w:t>成果符合相关行业标准规范要求</w:t>
            </w:r>
          </w:p>
        </w:tc>
        <w:tc>
          <w:tcPr>
            <w:tcW w:w="2551" w:type="dxa"/>
            <w:vAlign w:val="center"/>
          </w:tcPr>
          <w:p w:rsidR="00ED1E31" w:rsidRDefault="00F92B95">
            <w:pPr>
              <w:pStyle w:val="2"/>
            </w:pPr>
            <w:r>
              <w:t>符合《城镇燃气规划规范GBT51098-2015》或《综合交通体系规划标准》等</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评估报告通过验收</w:t>
            </w:r>
          </w:p>
        </w:tc>
        <w:tc>
          <w:tcPr>
            <w:tcW w:w="3430" w:type="dxa"/>
            <w:vAlign w:val="center"/>
          </w:tcPr>
          <w:p w:rsidR="00ED1E31" w:rsidRDefault="00F92B95">
            <w:pPr>
              <w:pStyle w:val="2"/>
            </w:pPr>
            <w:r>
              <w:t>通过专家评审验收</w:t>
            </w:r>
          </w:p>
        </w:tc>
        <w:tc>
          <w:tcPr>
            <w:tcW w:w="2551" w:type="dxa"/>
            <w:vAlign w:val="center"/>
          </w:tcPr>
          <w:p w:rsidR="00ED1E31" w:rsidRDefault="00F92B95">
            <w:pPr>
              <w:pStyle w:val="2"/>
            </w:pPr>
            <w:r>
              <w:t>通过专家评审验收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目前已完成第四次征求意见，均得到无意间回函。计划近期进行上报市常务会。</w:t>
            </w:r>
          </w:p>
        </w:tc>
        <w:tc>
          <w:tcPr>
            <w:tcW w:w="3430" w:type="dxa"/>
            <w:vAlign w:val="center"/>
          </w:tcPr>
          <w:p w:rsidR="00ED1E31" w:rsidRDefault="00F92B95">
            <w:pPr>
              <w:pStyle w:val="2"/>
            </w:pPr>
            <w:r>
              <w:t>成果符合相关行业标准规范要求</w:t>
            </w:r>
          </w:p>
        </w:tc>
        <w:tc>
          <w:tcPr>
            <w:tcW w:w="2551" w:type="dxa"/>
            <w:vAlign w:val="center"/>
          </w:tcPr>
          <w:p w:rsidR="00ED1E31" w:rsidRDefault="00F92B95">
            <w:pPr>
              <w:pStyle w:val="2"/>
            </w:pPr>
            <w:r>
              <w:t>按要求完成</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项目验收时间</w:t>
            </w:r>
          </w:p>
        </w:tc>
        <w:tc>
          <w:tcPr>
            <w:tcW w:w="3430" w:type="dxa"/>
            <w:vAlign w:val="center"/>
          </w:tcPr>
          <w:p w:rsidR="00ED1E31" w:rsidRDefault="00F92B95">
            <w:pPr>
              <w:pStyle w:val="2"/>
            </w:pPr>
            <w:r>
              <w:t>项目验收最晚时间</w:t>
            </w:r>
          </w:p>
        </w:tc>
        <w:tc>
          <w:tcPr>
            <w:tcW w:w="2551" w:type="dxa"/>
            <w:vAlign w:val="center"/>
          </w:tcPr>
          <w:p w:rsidR="00ED1E31" w:rsidRDefault="00F92B95">
            <w:pPr>
              <w:pStyle w:val="2"/>
            </w:pPr>
            <w:r>
              <w:t>2022年12月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征求意见稿完成时间</w:t>
            </w:r>
          </w:p>
        </w:tc>
        <w:tc>
          <w:tcPr>
            <w:tcW w:w="3430" w:type="dxa"/>
            <w:vAlign w:val="center"/>
          </w:tcPr>
          <w:p w:rsidR="00ED1E31" w:rsidRDefault="00F92B95">
            <w:pPr>
              <w:pStyle w:val="2"/>
            </w:pPr>
            <w:r>
              <w:t>按计划进度完成工作</w:t>
            </w:r>
          </w:p>
        </w:tc>
        <w:tc>
          <w:tcPr>
            <w:tcW w:w="2551" w:type="dxa"/>
            <w:vAlign w:val="center"/>
          </w:tcPr>
          <w:p w:rsidR="00ED1E31" w:rsidRDefault="00F92B95">
            <w:pPr>
              <w:pStyle w:val="2"/>
            </w:pPr>
            <w:r>
              <w:t>2022年6-12月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2020年9月完成第一轮规划指引专家评审，2020年12月完成阶段成果，2021年1月第一轮征求意见，2月进行专规成果专家评审，2月底进行网上公示，4月进行第二轮征求意见，9月进行第三轮征求意见，11月进行第四轮征求意见。现已完成报审稿阶段成果。</w:t>
            </w:r>
          </w:p>
        </w:tc>
        <w:tc>
          <w:tcPr>
            <w:tcW w:w="3430" w:type="dxa"/>
            <w:vAlign w:val="center"/>
          </w:tcPr>
          <w:p w:rsidR="00ED1E31" w:rsidRDefault="00F92B95">
            <w:pPr>
              <w:pStyle w:val="2"/>
            </w:pPr>
            <w:r>
              <w:t>按计划进度完成工程</w:t>
            </w:r>
          </w:p>
        </w:tc>
        <w:tc>
          <w:tcPr>
            <w:tcW w:w="2551" w:type="dxa"/>
            <w:vAlign w:val="center"/>
          </w:tcPr>
          <w:p w:rsidR="00ED1E31" w:rsidRDefault="00F92B95">
            <w:pPr>
              <w:pStyle w:val="2"/>
            </w:pPr>
            <w:r>
              <w:t>按时完成</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2022年度项目预算控制成本</w:t>
            </w:r>
          </w:p>
        </w:tc>
        <w:tc>
          <w:tcPr>
            <w:tcW w:w="3430" w:type="dxa"/>
            <w:vAlign w:val="center"/>
          </w:tcPr>
          <w:p w:rsidR="00ED1E31" w:rsidRDefault="00F92B95">
            <w:pPr>
              <w:pStyle w:val="2"/>
            </w:pPr>
            <w:r>
              <w:t>2022年度项目所需支出</w:t>
            </w:r>
          </w:p>
        </w:tc>
        <w:tc>
          <w:tcPr>
            <w:tcW w:w="2551" w:type="dxa"/>
            <w:vAlign w:val="center"/>
          </w:tcPr>
          <w:p w:rsidR="00ED1E31" w:rsidRDefault="00F92B95">
            <w:pPr>
              <w:pStyle w:val="2"/>
            </w:pPr>
            <w:r>
              <w:t>≤334.14万元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百姓用气需求更好落实</w:t>
            </w:r>
          </w:p>
          <w:p w:rsidR="00ED1E31" w:rsidRDefault="00ED1E31">
            <w:pPr>
              <w:pStyle w:val="2"/>
            </w:pPr>
          </w:p>
        </w:tc>
        <w:tc>
          <w:tcPr>
            <w:tcW w:w="3430" w:type="dxa"/>
            <w:vAlign w:val="center"/>
          </w:tcPr>
          <w:p w:rsidR="00ED1E31" w:rsidRDefault="00F92B95">
            <w:pPr>
              <w:pStyle w:val="2"/>
            </w:pPr>
            <w:r>
              <w:t>提升百姓用气满意度</w:t>
            </w:r>
          </w:p>
        </w:tc>
        <w:tc>
          <w:tcPr>
            <w:tcW w:w="2551" w:type="dxa"/>
            <w:vAlign w:val="center"/>
          </w:tcPr>
          <w:p w:rsidR="00ED1E31" w:rsidRDefault="00F92B95">
            <w:pPr>
              <w:pStyle w:val="2"/>
            </w:pPr>
            <w:r>
              <w:t>通过公众调查，改善了百姓需求，效果显著</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城市管理精细化“十四</w:t>
            </w:r>
            <w:r>
              <w:lastRenderedPageBreak/>
              <w:t>五”规划落实情况</w:t>
            </w:r>
          </w:p>
        </w:tc>
        <w:tc>
          <w:tcPr>
            <w:tcW w:w="3430" w:type="dxa"/>
            <w:vAlign w:val="center"/>
          </w:tcPr>
          <w:p w:rsidR="00ED1E31" w:rsidRDefault="00F92B95">
            <w:pPr>
              <w:pStyle w:val="2"/>
            </w:pPr>
            <w:r>
              <w:lastRenderedPageBreak/>
              <w:t>有效推进落实城市管理精细化“十四五”规划</w:t>
            </w:r>
          </w:p>
        </w:tc>
        <w:tc>
          <w:tcPr>
            <w:tcW w:w="2551" w:type="dxa"/>
            <w:vAlign w:val="center"/>
          </w:tcPr>
          <w:p w:rsidR="00ED1E31" w:rsidRDefault="00F92B95">
            <w:pPr>
              <w:pStyle w:val="2"/>
            </w:pPr>
            <w:r>
              <w:t>通过评估工作，进一步确定规划落实的重点方向，</w:t>
            </w:r>
            <w:r>
              <w:lastRenderedPageBreak/>
              <w:t>推动城市管理精细化“十四五”规划各项工作有序开展。</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百姓供热需求更好落实</w:t>
            </w:r>
          </w:p>
          <w:p w:rsidR="00ED1E31" w:rsidRDefault="00ED1E31">
            <w:pPr>
              <w:pStyle w:val="2"/>
            </w:pPr>
          </w:p>
        </w:tc>
        <w:tc>
          <w:tcPr>
            <w:tcW w:w="3430" w:type="dxa"/>
            <w:vAlign w:val="center"/>
          </w:tcPr>
          <w:p w:rsidR="00ED1E31" w:rsidRDefault="00F92B95">
            <w:pPr>
              <w:pStyle w:val="2"/>
            </w:pPr>
            <w:r>
              <w:t>提升百姓供热满意度</w:t>
            </w:r>
          </w:p>
        </w:tc>
        <w:tc>
          <w:tcPr>
            <w:tcW w:w="2551" w:type="dxa"/>
            <w:vAlign w:val="center"/>
          </w:tcPr>
          <w:p w:rsidR="00ED1E31" w:rsidRDefault="00F92B95">
            <w:pPr>
              <w:pStyle w:val="2"/>
            </w:pPr>
            <w:r>
              <w:t>通过公众调查，改善了百姓需求，效果显著</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百姓出行需求更好落实</w:t>
            </w:r>
          </w:p>
        </w:tc>
        <w:tc>
          <w:tcPr>
            <w:tcW w:w="3430" w:type="dxa"/>
            <w:vAlign w:val="center"/>
          </w:tcPr>
          <w:p w:rsidR="00ED1E31" w:rsidRDefault="00F92B95">
            <w:pPr>
              <w:pStyle w:val="2"/>
            </w:pPr>
            <w:r>
              <w:t>满足百姓出行需求</w:t>
            </w:r>
          </w:p>
        </w:tc>
        <w:tc>
          <w:tcPr>
            <w:tcW w:w="2551" w:type="dxa"/>
            <w:vAlign w:val="center"/>
          </w:tcPr>
          <w:p w:rsidR="00ED1E31" w:rsidRDefault="00F92B95">
            <w:pPr>
              <w:pStyle w:val="2"/>
            </w:pPr>
            <w:r>
              <w:t>效果显著，通过公众调查反映百姓出行需求，在规划中有效落实</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百姓出行需求更好落实</w:t>
            </w:r>
          </w:p>
        </w:tc>
        <w:tc>
          <w:tcPr>
            <w:tcW w:w="3430" w:type="dxa"/>
            <w:vAlign w:val="center"/>
          </w:tcPr>
          <w:p w:rsidR="00ED1E31" w:rsidRDefault="00F92B95">
            <w:pPr>
              <w:pStyle w:val="2"/>
            </w:pPr>
            <w:r>
              <w:t>满足百姓过街需求</w:t>
            </w:r>
          </w:p>
        </w:tc>
        <w:tc>
          <w:tcPr>
            <w:tcW w:w="2551" w:type="dxa"/>
            <w:vAlign w:val="center"/>
          </w:tcPr>
          <w:p w:rsidR="00ED1E31" w:rsidRDefault="00F92B95">
            <w:pPr>
              <w:pStyle w:val="2"/>
            </w:pPr>
            <w:r>
              <w:t>效果显著，通过公众调查反映百姓过街出行需求，在规划中有效落实</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2021年1月-12月，四次征求17个委、局和16个区政府意见，共收到意见59条，一次网上公示征求意见，共收到意见2条。均对意见进行解释及修改完善。</w:t>
            </w:r>
          </w:p>
        </w:tc>
        <w:tc>
          <w:tcPr>
            <w:tcW w:w="3430" w:type="dxa"/>
            <w:vAlign w:val="center"/>
          </w:tcPr>
          <w:p w:rsidR="00ED1E31" w:rsidRDefault="00F92B95">
            <w:pPr>
              <w:pStyle w:val="2"/>
            </w:pPr>
            <w:r>
              <w:t>提升城市管理精细化程度</w:t>
            </w:r>
          </w:p>
        </w:tc>
        <w:tc>
          <w:tcPr>
            <w:tcW w:w="2551" w:type="dxa"/>
            <w:vAlign w:val="center"/>
          </w:tcPr>
          <w:p w:rsidR="00ED1E31" w:rsidRDefault="00F92B95">
            <w:pPr>
              <w:pStyle w:val="2"/>
            </w:pPr>
            <w:r>
              <w:t>相关委办局、各区政府均无意见。</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减少环境破坏</w:t>
            </w:r>
          </w:p>
        </w:tc>
        <w:tc>
          <w:tcPr>
            <w:tcW w:w="3430" w:type="dxa"/>
            <w:vAlign w:val="center"/>
          </w:tcPr>
          <w:p w:rsidR="00ED1E31" w:rsidRDefault="00F92B95">
            <w:pPr>
              <w:pStyle w:val="2"/>
            </w:pPr>
            <w:r>
              <w:t>改善生态环境质量</w:t>
            </w:r>
          </w:p>
        </w:tc>
        <w:tc>
          <w:tcPr>
            <w:tcW w:w="2551" w:type="dxa"/>
            <w:vAlign w:val="center"/>
          </w:tcPr>
          <w:p w:rsidR="00ED1E31" w:rsidRDefault="00F92B95">
            <w:pPr>
              <w:pStyle w:val="2"/>
            </w:pPr>
            <w:r>
              <w:t>通过减少燃煤，提高清洁能源利用，规划燃气管网设施尽量避让自然保护区，效果显著</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生态文明建设</w:t>
            </w:r>
          </w:p>
        </w:tc>
        <w:tc>
          <w:tcPr>
            <w:tcW w:w="3430" w:type="dxa"/>
            <w:vAlign w:val="center"/>
          </w:tcPr>
          <w:p w:rsidR="00ED1E31" w:rsidRDefault="00F92B95">
            <w:pPr>
              <w:pStyle w:val="2"/>
            </w:pPr>
            <w:r>
              <w:t>改善生态环境质量</w:t>
            </w:r>
          </w:p>
        </w:tc>
        <w:tc>
          <w:tcPr>
            <w:tcW w:w="2551" w:type="dxa"/>
            <w:vAlign w:val="center"/>
          </w:tcPr>
          <w:p w:rsidR="00ED1E31" w:rsidRDefault="00F92B95">
            <w:pPr>
              <w:pStyle w:val="2"/>
            </w:pPr>
            <w:r>
              <w:t>通过评估工作开展，促进城市管理精细化”十四五”规划有效落实，使生态环境进一步改善。</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提高绿色出行比例，缓解城市拥堵</w:t>
            </w:r>
          </w:p>
        </w:tc>
        <w:tc>
          <w:tcPr>
            <w:tcW w:w="3430" w:type="dxa"/>
            <w:vAlign w:val="center"/>
          </w:tcPr>
          <w:p w:rsidR="00ED1E31" w:rsidRDefault="00F92B95">
            <w:pPr>
              <w:pStyle w:val="2"/>
            </w:pPr>
            <w:r>
              <w:t>完善出行结构</w:t>
            </w:r>
          </w:p>
        </w:tc>
        <w:tc>
          <w:tcPr>
            <w:tcW w:w="2551" w:type="dxa"/>
            <w:vAlign w:val="center"/>
          </w:tcPr>
          <w:p w:rsidR="00ED1E31" w:rsidRDefault="00F92B95">
            <w:pPr>
              <w:pStyle w:val="2"/>
            </w:pPr>
            <w:r>
              <w:t>效果显著，通过完善路网、优化道路空间，实现路网容量提升，慢行交通改善</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提高绿色出行比例，减少交通碳排放</w:t>
            </w:r>
          </w:p>
        </w:tc>
        <w:tc>
          <w:tcPr>
            <w:tcW w:w="3430" w:type="dxa"/>
            <w:vAlign w:val="center"/>
          </w:tcPr>
          <w:p w:rsidR="00ED1E31" w:rsidRDefault="00F92B95">
            <w:pPr>
              <w:pStyle w:val="2"/>
            </w:pPr>
            <w:r>
              <w:t>改善慢行出行环境</w:t>
            </w:r>
          </w:p>
        </w:tc>
        <w:tc>
          <w:tcPr>
            <w:tcW w:w="2551" w:type="dxa"/>
            <w:vAlign w:val="center"/>
          </w:tcPr>
          <w:p w:rsidR="00ED1E31" w:rsidRDefault="00F92B95">
            <w:pPr>
              <w:pStyle w:val="2"/>
            </w:pPr>
            <w:r>
              <w:t>效果显著，通过完善人行过街系统，合理布设人行过街设施，提升城市活力、改善慢行交通出行环境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生态效益指标</w:t>
            </w:r>
          </w:p>
        </w:tc>
        <w:tc>
          <w:tcPr>
            <w:tcW w:w="3430" w:type="dxa"/>
            <w:vAlign w:val="center"/>
          </w:tcPr>
          <w:p w:rsidR="00ED1E31" w:rsidRDefault="00F92B95">
            <w:pPr>
              <w:pStyle w:val="2"/>
            </w:pPr>
            <w:r>
              <w:t>改善生态环境质量</w:t>
            </w:r>
          </w:p>
        </w:tc>
        <w:tc>
          <w:tcPr>
            <w:tcW w:w="2551" w:type="dxa"/>
            <w:vAlign w:val="center"/>
          </w:tcPr>
          <w:p w:rsidR="00ED1E31" w:rsidRDefault="00F92B95">
            <w:pPr>
              <w:pStyle w:val="2"/>
            </w:pPr>
            <w:r>
              <w:t>做好新改扩建项目环境防护邻避距离，落实优化调整建议和各项环境保护减缓措施，提高天津市生活垃圾无害化处理的能力和城市环境服务水平，改善人居环境，提高居民生活质量，促进当地经济社会发展。</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减少环境破坏</w:t>
            </w:r>
          </w:p>
        </w:tc>
        <w:tc>
          <w:tcPr>
            <w:tcW w:w="3430" w:type="dxa"/>
            <w:vAlign w:val="center"/>
          </w:tcPr>
          <w:p w:rsidR="00ED1E31" w:rsidRDefault="00F92B95">
            <w:pPr>
              <w:pStyle w:val="2"/>
            </w:pPr>
            <w:r>
              <w:t>改善生态环境质量</w:t>
            </w:r>
          </w:p>
        </w:tc>
        <w:tc>
          <w:tcPr>
            <w:tcW w:w="2551" w:type="dxa"/>
            <w:vAlign w:val="center"/>
          </w:tcPr>
          <w:p w:rsidR="00ED1E31" w:rsidRDefault="00F92B95">
            <w:pPr>
              <w:pStyle w:val="2"/>
            </w:pPr>
            <w:r>
              <w:t>规划燃气管网设施尽量避让自然保护区</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持续影响时间</w:t>
            </w:r>
          </w:p>
        </w:tc>
        <w:tc>
          <w:tcPr>
            <w:tcW w:w="3430" w:type="dxa"/>
            <w:vAlign w:val="center"/>
          </w:tcPr>
          <w:p w:rsidR="00ED1E31" w:rsidRDefault="00F92B95">
            <w:pPr>
              <w:pStyle w:val="2"/>
            </w:pPr>
            <w:r>
              <w:t>规划期限</w:t>
            </w:r>
          </w:p>
        </w:tc>
        <w:tc>
          <w:tcPr>
            <w:tcW w:w="2551" w:type="dxa"/>
            <w:vAlign w:val="center"/>
          </w:tcPr>
          <w:p w:rsidR="00ED1E31" w:rsidRDefault="00F92B95">
            <w:pPr>
              <w:pStyle w:val="2"/>
            </w:pPr>
            <w:r>
              <w:t>≥14年</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提升城市管理精细化程度</w:t>
            </w:r>
          </w:p>
        </w:tc>
        <w:tc>
          <w:tcPr>
            <w:tcW w:w="3430" w:type="dxa"/>
            <w:vAlign w:val="center"/>
          </w:tcPr>
          <w:p w:rsidR="00ED1E31" w:rsidRDefault="00F92B95">
            <w:pPr>
              <w:pStyle w:val="2"/>
            </w:pPr>
            <w:r>
              <w:t>有效提升城市管理精细化程度</w:t>
            </w:r>
          </w:p>
        </w:tc>
        <w:tc>
          <w:tcPr>
            <w:tcW w:w="2551" w:type="dxa"/>
            <w:vAlign w:val="center"/>
          </w:tcPr>
          <w:p w:rsidR="00ED1E31" w:rsidRDefault="00F92B95">
            <w:pPr>
              <w:pStyle w:val="2"/>
            </w:pPr>
            <w:r>
              <w:t>通过评估工作开展，促进城市管理精细化“十四五”规划各项工作有序推进，持续提升城市管理精细化程度</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规划近期为2025年，远期为2035年，坚持减量化、资源化、无害化并重的处理方针，完善</w:t>
            </w:r>
            <w:r>
              <w:lastRenderedPageBreak/>
              <w:t>环卫收运体系，优化设施布局，保障设施用地落实，同时与国土空间规划无缝衔接，保障天津市环卫设施建设一张蓝图做到底，为生态文明建设总体目标及“碳达峰、碳中和”做出贡献。</w:t>
            </w:r>
          </w:p>
        </w:tc>
        <w:tc>
          <w:tcPr>
            <w:tcW w:w="3430" w:type="dxa"/>
            <w:vAlign w:val="center"/>
          </w:tcPr>
          <w:p w:rsidR="00ED1E31" w:rsidRDefault="00F92B95">
            <w:pPr>
              <w:pStyle w:val="2"/>
            </w:pPr>
            <w:r>
              <w:lastRenderedPageBreak/>
              <w:t>对城市管理精细化，保障“十四五”中环卫设施用地落实</w:t>
            </w:r>
          </w:p>
        </w:tc>
        <w:tc>
          <w:tcPr>
            <w:tcW w:w="2551" w:type="dxa"/>
            <w:vAlign w:val="center"/>
          </w:tcPr>
          <w:p w:rsidR="00ED1E31" w:rsidRDefault="00F92B95">
            <w:pPr>
              <w:pStyle w:val="2"/>
            </w:pPr>
            <w:r>
              <w:t>着力打造清洁、环保、健康、宜居的美丽天津</w:t>
            </w:r>
          </w:p>
        </w:tc>
      </w:tr>
      <w:tr w:rsidR="00D1375F" w:rsidTr="00D1375F">
        <w:trPr>
          <w:trHeight w:val="369"/>
          <w:jc w:val="center"/>
        </w:trPr>
        <w:tc>
          <w:tcPr>
            <w:tcW w:w="1276" w:type="dxa"/>
            <w:vMerge w:val="restart"/>
            <w:vAlign w:val="center"/>
          </w:tcPr>
          <w:p w:rsidR="00ED1E31" w:rsidRDefault="00F92B95">
            <w:pPr>
              <w:pStyle w:val="3"/>
            </w:pPr>
            <w:r>
              <w:lastRenderedPageBreak/>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上级主管部门满意度</w:t>
            </w:r>
          </w:p>
        </w:tc>
        <w:tc>
          <w:tcPr>
            <w:tcW w:w="3430" w:type="dxa"/>
            <w:vAlign w:val="center"/>
          </w:tcPr>
          <w:p w:rsidR="00ED1E31" w:rsidRDefault="00F92B95">
            <w:pPr>
              <w:pStyle w:val="2"/>
            </w:pPr>
            <w:r>
              <w:t>服务达到的效果</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征求市级相关部门和各区人民政府意见满意度</w:t>
            </w:r>
          </w:p>
        </w:tc>
        <w:tc>
          <w:tcPr>
            <w:tcW w:w="3430" w:type="dxa"/>
            <w:vAlign w:val="center"/>
          </w:tcPr>
          <w:p w:rsidR="00ED1E31" w:rsidRDefault="00F92B95">
            <w:pPr>
              <w:pStyle w:val="2"/>
            </w:pPr>
            <w:r>
              <w:t>征求17个委、局和16个区政府意见</w:t>
            </w:r>
          </w:p>
        </w:tc>
        <w:tc>
          <w:tcPr>
            <w:tcW w:w="2551" w:type="dxa"/>
            <w:vAlign w:val="center"/>
          </w:tcPr>
          <w:p w:rsidR="00ED1E31" w:rsidRDefault="00F92B95">
            <w:pPr>
              <w:pStyle w:val="2"/>
            </w:pPr>
            <w:r>
              <w:t>100%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0" w:name="_Toc97120998"/>
      <w:r>
        <w:rPr>
          <w:rFonts w:ascii="方正仿宋_GBK" w:eastAsia="方正仿宋_GBK" w:hAnsi="方正仿宋_GBK" w:cs="方正仿宋_GBK"/>
          <w:color w:val="000000"/>
          <w:sz w:val="28"/>
        </w:rPr>
        <w:t>31.2022年垃圾处理费绩效目标表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326205天津市垃圾分类处理中心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2022年垃圾处理费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16000.00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16000.00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2022年垃圾处理费市级补贴资金</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1.高质量完成中心职能范围内垃圾处理设施监管、垃圾分类宣传培训等规定任务。</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中心城区生活垃圾处理费补贴比率</w:t>
            </w:r>
          </w:p>
        </w:tc>
        <w:tc>
          <w:tcPr>
            <w:tcW w:w="3430" w:type="dxa"/>
            <w:vAlign w:val="center"/>
          </w:tcPr>
          <w:p w:rsidR="00ED1E31" w:rsidRDefault="00F92B95">
            <w:pPr>
              <w:pStyle w:val="2"/>
            </w:pPr>
            <w:r>
              <w:t>包括：和平、河西、南开、河东、河北、红桥、东丽、西青、津南、北辰</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市内六区生活垃圾无害化处理率</w:t>
            </w:r>
          </w:p>
        </w:tc>
        <w:tc>
          <w:tcPr>
            <w:tcW w:w="3430" w:type="dxa"/>
            <w:vAlign w:val="center"/>
          </w:tcPr>
          <w:p w:rsidR="00ED1E31" w:rsidRDefault="00F92B95">
            <w:pPr>
              <w:pStyle w:val="2"/>
            </w:pPr>
            <w:r>
              <w:t>市内六区生活垃圾无害化处理率</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环城四区环内+政府所在地生活垃圾无害化处理率</w:t>
            </w:r>
          </w:p>
        </w:tc>
        <w:tc>
          <w:tcPr>
            <w:tcW w:w="3430" w:type="dxa"/>
            <w:vAlign w:val="center"/>
          </w:tcPr>
          <w:p w:rsidR="00ED1E31" w:rsidRDefault="00F92B95">
            <w:pPr>
              <w:pStyle w:val="2"/>
            </w:pPr>
            <w:r>
              <w:t>环城四区环内+政府所在地生活垃圾无害化处理率</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生活垃圾处理日产日清</w:t>
            </w:r>
          </w:p>
        </w:tc>
        <w:tc>
          <w:tcPr>
            <w:tcW w:w="3430" w:type="dxa"/>
            <w:vAlign w:val="center"/>
          </w:tcPr>
          <w:p w:rsidR="00ED1E31" w:rsidRDefault="00F92B95">
            <w:pPr>
              <w:pStyle w:val="2"/>
            </w:pPr>
            <w:r>
              <w:t>生活垃圾处理日产日清</w:t>
            </w:r>
          </w:p>
        </w:tc>
        <w:tc>
          <w:tcPr>
            <w:tcW w:w="2551" w:type="dxa"/>
            <w:vAlign w:val="center"/>
          </w:tcPr>
          <w:p w:rsidR="00ED1E31" w:rsidRDefault="00F92B95">
            <w:pPr>
              <w:pStyle w:val="2"/>
            </w:pPr>
            <w:r>
              <w:t>365天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中心城区生活垃圾处理补贴费（万元）</w:t>
            </w:r>
          </w:p>
        </w:tc>
        <w:tc>
          <w:tcPr>
            <w:tcW w:w="3430" w:type="dxa"/>
            <w:vAlign w:val="center"/>
          </w:tcPr>
          <w:p w:rsidR="00ED1E31" w:rsidRDefault="00F92B95">
            <w:pPr>
              <w:pStyle w:val="2"/>
            </w:pPr>
            <w:r>
              <w:t>包括：和平、河西、南开、河东、河北、红桥、东丽、西青、津南、北辰</w:t>
            </w:r>
          </w:p>
        </w:tc>
        <w:tc>
          <w:tcPr>
            <w:tcW w:w="2551" w:type="dxa"/>
            <w:vAlign w:val="center"/>
          </w:tcPr>
          <w:p w:rsidR="00ED1E31" w:rsidRDefault="00F92B95">
            <w:pPr>
              <w:pStyle w:val="2"/>
            </w:pPr>
            <w:r>
              <w:t>16000万元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节约财政成本程度</w:t>
            </w:r>
          </w:p>
        </w:tc>
        <w:tc>
          <w:tcPr>
            <w:tcW w:w="3430" w:type="dxa"/>
            <w:vAlign w:val="center"/>
          </w:tcPr>
          <w:p w:rsidR="00ED1E31" w:rsidRDefault="00F92B95">
            <w:pPr>
              <w:pStyle w:val="2"/>
            </w:pPr>
            <w:r>
              <w:t>节约财政成本程度</w:t>
            </w:r>
          </w:p>
        </w:tc>
        <w:tc>
          <w:tcPr>
            <w:tcW w:w="2551" w:type="dxa"/>
            <w:vAlign w:val="center"/>
          </w:tcPr>
          <w:p w:rsidR="00ED1E31" w:rsidRDefault="00F92B95">
            <w:pPr>
              <w:pStyle w:val="2"/>
            </w:pPr>
            <w:r>
              <w:t>加强管理，以低成本达到目标，提高财政资金效率。</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无害化处理率</w:t>
            </w:r>
          </w:p>
        </w:tc>
        <w:tc>
          <w:tcPr>
            <w:tcW w:w="3430" w:type="dxa"/>
            <w:vAlign w:val="center"/>
          </w:tcPr>
          <w:p w:rsidR="00ED1E31" w:rsidRDefault="00F92B95">
            <w:pPr>
              <w:pStyle w:val="2"/>
            </w:pPr>
            <w:r>
              <w:t>无害化处理率</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环境污染事件比率</w:t>
            </w:r>
          </w:p>
        </w:tc>
        <w:tc>
          <w:tcPr>
            <w:tcW w:w="3430" w:type="dxa"/>
            <w:vAlign w:val="center"/>
          </w:tcPr>
          <w:p w:rsidR="00ED1E31" w:rsidRDefault="00F92B95">
            <w:pPr>
              <w:pStyle w:val="2"/>
            </w:pPr>
            <w:r>
              <w:t>环境污染事件比率</w:t>
            </w:r>
          </w:p>
        </w:tc>
        <w:tc>
          <w:tcPr>
            <w:tcW w:w="2551" w:type="dxa"/>
            <w:vAlign w:val="center"/>
          </w:tcPr>
          <w:p w:rsidR="00ED1E31" w:rsidRDefault="00F92B95">
            <w:pPr>
              <w:pStyle w:val="2"/>
            </w:pPr>
            <w:r>
              <w:t>无</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生活垃圾日产日清</w:t>
            </w:r>
          </w:p>
        </w:tc>
        <w:tc>
          <w:tcPr>
            <w:tcW w:w="3430" w:type="dxa"/>
            <w:vAlign w:val="center"/>
          </w:tcPr>
          <w:p w:rsidR="00ED1E31" w:rsidRDefault="00F92B95">
            <w:pPr>
              <w:pStyle w:val="2"/>
            </w:pPr>
            <w:r>
              <w:t>生活垃圾日产日清</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w:t>
            </w:r>
            <w:r>
              <w:lastRenderedPageBreak/>
              <w:t>指标</w:t>
            </w:r>
          </w:p>
        </w:tc>
        <w:tc>
          <w:tcPr>
            <w:tcW w:w="1332" w:type="dxa"/>
            <w:vAlign w:val="center"/>
          </w:tcPr>
          <w:p w:rsidR="00ED1E31" w:rsidRDefault="00F92B95">
            <w:pPr>
              <w:pStyle w:val="2"/>
            </w:pPr>
            <w:r>
              <w:lastRenderedPageBreak/>
              <w:t>城市环境持</w:t>
            </w:r>
            <w:r>
              <w:lastRenderedPageBreak/>
              <w:t>续改善</w:t>
            </w:r>
          </w:p>
        </w:tc>
        <w:tc>
          <w:tcPr>
            <w:tcW w:w="3430" w:type="dxa"/>
            <w:vAlign w:val="center"/>
          </w:tcPr>
          <w:p w:rsidR="00ED1E31" w:rsidRDefault="00F92B95">
            <w:pPr>
              <w:pStyle w:val="2"/>
            </w:pPr>
            <w:r>
              <w:lastRenderedPageBreak/>
              <w:t>城市环境持续改善</w:t>
            </w:r>
          </w:p>
        </w:tc>
        <w:tc>
          <w:tcPr>
            <w:tcW w:w="2551" w:type="dxa"/>
            <w:vAlign w:val="center"/>
          </w:tcPr>
          <w:p w:rsidR="00ED1E31" w:rsidRDefault="00F92B95">
            <w:pPr>
              <w:pStyle w:val="2"/>
            </w:pPr>
            <w:r>
              <w:t>提升</w:t>
            </w:r>
          </w:p>
        </w:tc>
      </w:tr>
      <w:tr w:rsidR="00D1375F" w:rsidTr="00D1375F">
        <w:trPr>
          <w:trHeight w:val="369"/>
          <w:jc w:val="center"/>
        </w:trPr>
        <w:tc>
          <w:tcPr>
            <w:tcW w:w="1276" w:type="dxa"/>
            <w:vAlign w:val="center"/>
          </w:tcPr>
          <w:p w:rsidR="00ED1E31" w:rsidRDefault="00F92B95">
            <w:pPr>
              <w:pStyle w:val="3"/>
            </w:pPr>
            <w:r>
              <w:lastRenderedPageBreak/>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资金到位率</w:t>
            </w:r>
          </w:p>
        </w:tc>
        <w:tc>
          <w:tcPr>
            <w:tcW w:w="3430" w:type="dxa"/>
            <w:vAlign w:val="center"/>
          </w:tcPr>
          <w:p w:rsidR="00ED1E31" w:rsidRDefault="00F92B95">
            <w:pPr>
              <w:pStyle w:val="2"/>
            </w:pPr>
            <w:r>
              <w:t>资金到位率</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1" w:name="_Toc97120999"/>
      <w:r>
        <w:rPr>
          <w:rFonts w:ascii="方正仿宋_GBK" w:eastAsia="方正仿宋_GBK" w:hAnsi="方正仿宋_GBK" w:cs="方正仿宋_GBK"/>
          <w:color w:val="000000"/>
          <w:sz w:val="28"/>
        </w:rPr>
        <w:t>32.大韩庄生活垃圾填埋场积存渗滤液应急处理项目（12万吨）绩效目标表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326205天津市垃圾分类处理中心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大韩庄生活垃圾填埋场积存渗滤液应急处理项目（12万吨）</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1355.00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1355.00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解决大韩庄垃圾填埋场积存12万吨渗滤液问题。</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1.按要求完成12万吨渗滤液处理，符合生态环保要求</w:t>
            </w:r>
          </w:p>
          <w:p w:rsidR="00ED1E31" w:rsidRDefault="00F92B95">
            <w:pPr>
              <w:pStyle w:val="2"/>
            </w:pPr>
            <w:r>
              <w:t>2.严格控制成本</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年度目标任务完成率</w:t>
            </w:r>
          </w:p>
        </w:tc>
        <w:tc>
          <w:tcPr>
            <w:tcW w:w="3430" w:type="dxa"/>
            <w:vAlign w:val="center"/>
          </w:tcPr>
          <w:p w:rsidR="00ED1E31" w:rsidRDefault="00F92B95">
            <w:pPr>
              <w:pStyle w:val="2"/>
            </w:pPr>
            <w:r>
              <w:t>年度目标任务完成率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出水达标率</w:t>
            </w:r>
          </w:p>
        </w:tc>
        <w:tc>
          <w:tcPr>
            <w:tcW w:w="3430" w:type="dxa"/>
            <w:vAlign w:val="center"/>
          </w:tcPr>
          <w:p w:rsidR="00ED1E31" w:rsidRDefault="00F92B95">
            <w:pPr>
              <w:pStyle w:val="2"/>
            </w:pPr>
            <w:r>
              <w:t>出水达标率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渗滤液处理能力</w:t>
            </w:r>
          </w:p>
        </w:tc>
        <w:tc>
          <w:tcPr>
            <w:tcW w:w="3430" w:type="dxa"/>
            <w:vAlign w:val="center"/>
          </w:tcPr>
          <w:p w:rsidR="00ED1E31" w:rsidRDefault="00F92B95">
            <w:pPr>
              <w:pStyle w:val="2"/>
            </w:pPr>
            <w:r>
              <w:t>渗滤液处理能力</w:t>
            </w:r>
          </w:p>
        </w:tc>
        <w:tc>
          <w:tcPr>
            <w:tcW w:w="2551" w:type="dxa"/>
            <w:vAlign w:val="center"/>
          </w:tcPr>
          <w:p w:rsidR="00ED1E31" w:rsidRDefault="00F92B95">
            <w:pPr>
              <w:pStyle w:val="2"/>
            </w:pPr>
            <w:r>
              <w:t>完成12万吨积存渗滤液处理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总成本</w:t>
            </w:r>
          </w:p>
        </w:tc>
        <w:tc>
          <w:tcPr>
            <w:tcW w:w="3430" w:type="dxa"/>
            <w:vAlign w:val="center"/>
          </w:tcPr>
          <w:p w:rsidR="00ED1E31" w:rsidRDefault="00F92B95">
            <w:pPr>
              <w:pStyle w:val="2"/>
            </w:pPr>
            <w:r>
              <w:t>总成本</w:t>
            </w:r>
          </w:p>
        </w:tc>
        <w:tc>
          <w:tcPr>
            <w:tcW w:w="2551" w:type="dxa"/>
            <w:vAlign w:val="center"/>
          </w:tcPr>
          <w:p w:rsidR="00ED1E31" w:rsidRDefault="00F92B95">
            <w:pPr>
              <w:pStyle w:val="2"/>
            </w:pPr>
            <w:r>
              <w:t>2455万元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节约财政资金</w:t>
            </w:r>
          </w:p>
        </w:tc>
        <w:tc>
          <w:tcPr>
            <w:tcW w:w="3430" w:type="dxa"/>
            <w:vAlign w:val="center"/>
          </w:tcPr>
          <w:p w:rsidR="00ED1E31" w:rsidRDefault="00F92B95">
            <w:pPr>
              <w:pStyle w:val="2"/>
            </w:pPr>
            <w:r>
              <w:t>节约财政资金</w:t>
            </w:r>
          </w:p>
        </w:tc>
        <w:tc>
          <w:tcPr>
            <w:tcW w:w="2551" w:type="dxa"/>
            <w:vAlign w:val="center"/>
          </w:tcPr>
          <w:p w:rsidR="00ED1E31" w:rsidRDefault="00F92B95">
            <w:pPr>
              <w:pStyle w:val="2"/>
            </w:pPr>
            <w:r>
              <w:t>加强管理节约财政资金</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渗滤液处理率</w:t>
            </w:r>
          </w:p>
        </w:tc>
        <w:tc>
          <w:tcPr>
            <w:tcW w:w="3430" w:type="dxa"/>
            <w:vAlign w:val="center"/>
          </w:tcPr>
          <w:p w:rsidR="00ED1E31" w:rsidRDefault="00F92B95">
            <w:pPr>
              <w:pStyle w:val="2"/>
            </w:pPr>
            <w:r>
              <w:t>渗滤液处理率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保护生态环境</w:t>
            </w:r>
          </w:p>
        </w:tc>
        <w:tc>
          <w:tcPr>
            <w:tcW w:w="3430" w:type="dxa"/>
            <w:vAlign w:val="center"/>
          </w:tcPr>
          <w:p w:rsidR="00ED1E31" w:rsidRDefault="00F92B95">
            <w:pPr>
              <w:pStyle w:val="2"/>
            </w:pPr>
            <w:r>
              <w:t>保护生态环境</w:t>
            </w:r>
          </w:p>
        </w:tc>
        <w:tc>
          <w:tcPr>
            <w:tcW w:w="2551" w:type="dxa"/>
            <w:vAlign w:val="center"/>
          </w:tcPr>
          <w:p w:rsidR="00ED1E31" w:rsidRDefault="00F92B95">
            <w:pPr>
              <w:pStyle w:val="2"/>
            </w:pPr>
            <w:r>
              <w:t>达到环保要求</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环境可持续发展</w:t>
            </w:r>
          </w:p>
        </w:tc>
        <w:tc>
          <w:tcPr>
            <w:tcW w:w="3430" w:type="dxa"/>
            <w:vAlign w:val="center"/>
          </w:tcPr>
          <w:p w:rsidR="00ED1E31" w:rsidRDefault="00F92B95">
            <w:pPr>
              <w:pStyle w:val="2"/>
            </w:pPr>
            <w:r>
              <w:t>环境可持续发展</w:t>
            </w:r>
          </w:p>
        </w:tc>
        <w:tc>
          <w:tcPr>
            <w:tcW w:w="2551" w:type="dxa"/>
            <w:vAlign w:val="center"/>
          </w:tcPr>
          <w:p w:rsidR="00ED1E31" w:rsidRDefault="00F92B95">
            <w:pPr>
              <w:pStyle w:val="2"/>
            </w:pPr>
            <w:r>
              <w:t>提升</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社会公众满意度</w:t>
            </w:r>
          </w:p>
        </w:tc>
        <w:tc>
          <w:tcPr>
            <w:tcW w:w="2551" w:type="dxa"/>
            <w:vAlign w:val="center"/>
          </w:tcPr>
          <w:p w:rsidR="00ED1E31" w:rsidRDefault="00F92B95">
            <w:pPr>
              <w:pStyle w:val="2"/>
            </w:pPr>
            <w:r>
              <w:t>提升</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2" w:name="_Toc97121000"/>
      <w:r>
        <w:rPr>
          <w:rFonts w:ascii="方正仿宋_GBK" w:eastAsia="方正仿宋_GBK" w:hAnsi="方正仿宋_GBK" w:cs="方正仿宋_GBK"/>
          <w:color w:val="000000"/>
          <w:sz w:val="28"/>
        </w:rPr>
        <w:t>33.大韩庄垃圾填埋场雨水设施完善工程绩效目标表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326205天津市垃圾分类处理中心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大韩庄垃圾填埋场雨水设施完善工程</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347.00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347.00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大韩庄垃圾填埋场雨水设施完善工程项目资金</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1.实现大韩庄垃圾填埋场雨污水分流，有效保证填埋场生态环境。</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项目完成率</w:t>
            </w:r>
          </w:p>
        </w:tc>
        <w:tc>
          <w:tcPr>
            <w:tcW w:w="3430" w:type="dxa"/>
            <w:vAlign w:val="center"/>
          </w:tcPr>
          <w:p w:rsidR="00ED1E31" w:rsidRDefault="00F92B95">
            <w:pPr>
              <w:pStyle w:val="2"/>
            </w:pPr>
            <w:r>
              <w:t>项目完成率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设计功能实现率</w:t>
            </w:r>
          </w:p>
        </w:tc>
        <w:tc>
          <w:tcPr>
            <w:tcW w:w="3430" w:type="dxa"/>
            <w:vAlign w:val="center"/>
          </w:tcPr>
          <w:p w:rsidR="00ED1E31" w:rsidRDefault="00F92B95">
            <w:pPr>
              <w:pStyle w:val="2"/>
            </w:pPr>
            <w:r>
              <w:t>设计功能实现率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按期完工率</w:t>
            </w:r>
          </w:p>
        </w:tc>
        <w:tc>
          <w:tcPr>
            <w:tcW w:w="3430" w:type="dxa"/>
            <w:vAlign w:val="center"/>
          </w:tcPr>
          <w:p w:rsidR="00ED1E31" w:rsidRDefault="00F92B95">
            <w:pPr>
              <w:pStyle w:val="2"/>
            </w:pPr>
            <w:r>
              <w:t>按期完工率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总成本控制</w:t>
            </w:r>
          </w:p>
        </w:tc>
        <w:tc>
          <w:tcPr>
            <w:tcW w:w="3430" w:type="dxa"/>
            <w:vAlign w:val="center"/>
          </w:tcPr>
          <w:p w:rsidR="00ED1E31" w:rsidRDefault="00F92B95">
            <w:pPr>
              <w:pStyle w:val="2"/>
            </w:pPr>
            <w:r>
              <w:t>总成本控制</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节约财政资金</w:t>
            </w:r>
          </w:p>
        </w:tc>
        <w:tc>
          <w:tcPr>
            <w:tcW w:w="3430" w:type="dxa"/>
            <w:vAlign w:val="center"/>
          </w:tcPr>
          <w:p w:rsidR="00ED1E31" w:rsidRDefault="00F92B95">
            <w:pPr>
              <w:pStyle w:val="2"/>
            </w:pPr>
            <w:r>
              <w:t>节约财政资金</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环境卫生</w:t>
            </w:r>
          </w:p>
        </w:tc>
        <w:tc>
          <w:tcPr>
            <w:tcW w:w="3430" w:type="dxa"/>
            <w:vAlign w:val="center"/>
          </w:tcPr>
          <w:p w:rsidR="00ED1E31" w:rsidRDefault="00F92B95">
            <w:pPr>
              <w:pStyle w:val="2"/>
            </w:pPr>
            <w:r>
              <w:t>环境卫生</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保护生态环境</w:t>
            </w:r>
          </w:p>
        </w:tc>
        <w:tc>
          <w:tcPr>
            <w:tcW w:w="3430" w:type="dxa"/>
            <w:vAlign w:val="center"/>
          </w:tcPr>
          <w:p w:rsidR="00ED1E31" w:rsidRDefault="00F92B95">
            <w:pPr>
              <w:pStyle w:val="2"/>
            </w:pPr>
            <w:r>
              <w:t>保护生态环境</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消除隐患率</w:t>
            </w:r>
          </w:p>
        </w:tc>
        <w:tc>
          <w:tcPr>
            <w:tcW w:w="3430" w:type="dxa"/>
            <w:vAlign w:val="center"/>
          </w:tcPr>
          <w:p w:rsidR="00ED1E31" w:rsidRDefault="00F92B95">
            <w:pPr>
              <w:pStyle w:val="2"/>
            </w:pPr>
            <w:r>
              <w:t>消除隐患率</w:t>
            </w:r>
          </w:p>
        </w:tc>
        <w:tc>
          <w:tcPr>
            <w:tcW w:w="2551" w:type="dxa"/>
            <w:vAlign w:val="center"/>
          </w:tcPr>
          <w:p w:rsidR="00ED1E31" w:rsidRDefault="00F92B95">
            <w:pPr>
              <w:pStyle w:val="2"/>
            </w:pPr>
            <w:r>
              <w:t>≥100%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社会公众满意度</w:t>
            </w:r>
          </w:p>
        </w:tc>
        <w:tc>
          <w:tcPr>
            <w:tcW w:w="2551" w:type="dxa"/>
            <w:vAlign w:val="center"/>
          </w:tcPr>
          <w:p w:rsidR="00ED1E31" w:rsidRDefault="00F92B95">
            <w:pPr>
              <w:pStyle w:val="2"/>
            </w:pPr>
            <w:r>
              <w:t>≥100%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3" w:name="_Toc97121001"/>
      <w:r>
        <w:rPr>
          <w:rFonts w:ascii="方正仿宋_GBK" w:eastAsia="方正仿宋_GBK" w:hAnsi="方正仿宋_GBK" w:cs="方正仿宋_GBK"/>
          <w:color w:val="000000"/>
          <w:sz w:val="28"/>
        </w:rPr>
        <w:t>34.公厕维护保养监控系统绩效目标表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326205天津市垃圾分类处理中心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公厕维护保养监控系统</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公厕维护保养监控系统年运行维护资金</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1.保证公厕职能系统、微信小程序、巡检APP正常运行，推动我市“厕所革命”，实现群众寻厕、管理人员巡检、呼叫保洁服务智能化。</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监控公厕数量</w:t>
            </w:r>
          </w:p>
        </w:tc>
        <w:tc>
          <w:tcPr>
            <w:tcW w:w="3430" w:type="dxa"/>
            <w:vAlign w:val="center"/>
          </w:tcPr>
          <w:p w:rsidR="00ED1E31" w:rsidRDefault="00F92B95">
            <w:pPr>
              <w:pStyle w:val="2"/>
            </w:pPr>
            <w:r>
              <w:t>监控公厕数量</w:t>
            </w:r>
          </w:p>
        </w:tc>
        <w:tc>
          <w:tcPr>
            <w:tcW w:w="2551" w:type="dxa"/>
            <w:vAlign w:val="center"/>
          </w:tcPr>
          <w:p w:rsidR="00ED1E31" w:rsidRDefault="00F92B95">
            <w:pPr>
              <w:pStyle w:val="2"/>
            </w:pPr>
            <w:r>
              <w:t>监控公厕数量大于2000座</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系统安全正常运行率</w:t>
            </w:r>
          </w:p>
        </w:tc>
        <w:tc>
          <w:tcPr>
            <w:tcW w:w="3430" w:type="dxa"/>
            <w:vAlign w:val="center"/>
          </w:tcPr>
          <w:p w:rsidR="00ED1E31" w:rsidRDefault="00F92B95">
            <w:pPr>
              <w:pStyle w:val="2"/>
            </w:pPr>
            <w:r>
              <w:t>系统安全正常运行</w:t>
            </w:r>
          </w:p>
        </w:tc>
        <w:tc>
          <w:tcPr>
            <w:tcW w:w="2551" w:type="dxa"/>
            <w:vAlign w:val="center"/>
          </w:tcPr>
          <w:p w:rsidR="00ED1E31" w:rsidRDefault="00F92B95">
            <w:pPr>
              <w:pStyle w:val="2"/>
            </w:pPr>
            <w:r>
              <w:t>&gt;95%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响应时间</w:t>
            </w:r>
          </w:p>
        </w:tc>
        <w:tc>
          <w:tcPr>
            <w:tcW w:w="3430" w:type="dxa"/>
            <w:vAlign w:val="center"/>
          </w:tcPr>
          <w:p w:rsidR="00ED1E31" w:rsidRDefault="00F92B95">
            <w:pPr>
              <w:pStyle w:val="2"/>
            </w:pPr>
            <w:r>
              <w:t>响应回复时长</w:t>
            </w:r>
          </w:p>
        </w:tc>
        <w:tc>
          <w:tcPr>
            <w:tcW w:w="2551" w:type="dxa"/>
            <w:vAlign w:val="center"/>
          </w:tcPr>
          <w:p w:rsidR="00ED1E31" w:rsidRDefault="00F92B95">
            <w:pPr>
              <w:pStyle w:val="2"/>
            </w:pPr>
            <w:r>
              <w:t>响应时间小于等于15分钟</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系统问题解决时间</w:t>
            </w:r>
          </w:p>
        </w:tc>
        <w:tc>
          <w:tcPr>
            <w:tcW w:w="3430" w:type="dxa"/>
            <w:vAlign w:val="center"/>
          </w:tcPr>
          <w:p w:rsidR="00ED1E31" w:rsidRDefault="00F92B95">
            <w:pPr>
              <w:pStyle w:val="2"/>
            </w:pPr>
            <w:r>
              <w:t>系统问题解决时间</w:t>
            </w:r>
          </w:p>
        </w:tc>
        <w:tc>
          <w:tcPr>
            <w:tcW w:w="2551" w:type="dxa"/>
            <w:vAlign w:val="center"/>
          </w:tcPr>
          <w:p w:rsidR="00ED1E31" w:rsidRDefault="00F92B95">
            <w:pPr>
              <w:pStyle w:val="2"/>
            </w:pPr>
            <w:r>
              <w:t>系统问题解决时间小于等于2小时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维护成本</w:t>
            </w:r>
          </w:p>
        </w:tc>
        <w:tc>
          <w:tcPr>
            <w:tcW w:w="3430" w:type="dxa"/>
            <w:vAlign w:val="center"/>
          </w:tcPr>
          <w:p w:rsidR="00ED1E31" w:rsidRDefault="00F92B95">
            <w:pPr>
              <w:pStyle w:val="2"/>
            </w:pPr>
            <w:r>
              <w:t>维护成本</w:t>
            </w:r>
          </w:p>
        </w:tc>
        <w:tc>
          <w:tcPr>
            <w:tcW w:w="2551" w:type="dxa"/>
            <w:vAlign w:val="center"/>
          </w:tcPr>
          <w:p w:rsidR="00ED1E31" w:rsidRDefault="00F92B95">
            <w:pPr>
              <w:pStyle w:val="2"/>
            </w:pPr>
            <w:r>
              <w:t>10万元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经济效益指标</w:t>
            </w:r>
          </w:p>
        </w:tc>
        <w:tc>
          <w:tcPr>
            <w:tcW w:w="3430" w:type="dxa"/>
            <w:vAlign w:val="center"/>
          </w:tcPr>
          <w:p w:rsidR="00ED1E31" w:rsidRDefault="00F92B95">
            <w:pPr>
              <w:pStyle w:val="2"/>
            </w:pPr>
            <w:r>
              <w:t>节约公厕巡检、追踪保洁费用</w:t>
            </w:r>
          </w:p>
        </w:tc>
        <w:tc>
          <w:tcPr>
            <w:tcW w:w="2551" w:type="dxa"/>
            <w:vAlign w:val="center"/>
          </w:tcPr>
          <w:p w:rsidR="00ED1E31" w:rsidRDefault="00F92B95">
            <w:pPr>
              <w:pStyle w:val="2"/>
            </w:pPr>
            <w:r>
              <w:t>减少费用，降低成本</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社会效益指标</w:t>
            </w:r>
          </w:p>
        </w:tc>
        <w:tc>
          <w:tcPr>
            <w:tcW w:w="3430" w:type="dxa"/>
            <w:vAlign w:val="center"/>
          </w:tcPr>
          <w:p w:rsidR="00ED1E31" w:rsidRDefault="00F92B95">
            <w:pPr>
              <w:pStyle w:val="2"/>
            </w:pPr>
            <w:r>
              <w:t>群众涉及公厕服务投诉信访</w:t>
            </w:r>
          </w:p>
        </w:tc>
        <w:tc>
          <w:tcPr>
            <w:tcW w:w="2551" w:type="dxa"/>
            <w:vAlign w:val="center"/>
          </w:tcPr>
          <w:p w:rsidR="00ED1E31" w:rsidRDefault="00F92B95">
            <w:pPr>
              <w:pStyle w:val="2"/>
            </w:pPr>
            <w:r>
              <w:t>减少群众涉及公厕服务的投诉信访</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生态效益指标</w:t>
            </w:r>
          </w:p>
        </w:tc>
        <w:tc>
          <w:tcPr>
            <w:tcW w:w="3430" w:type="dxa"/>
            <w:vAlign w:val="center"/>
          </w:tcPr>
          <w:p w:rsidR="00ED1E31" w:rsidRDefault="00F92B95">
            <w:pPr>
              <w:pStyle w:val="2"/>
            </w:pPr>
            <w:r>
              <w:t>公厕保洁环境</w:t>
            </w:r>
          </w:p>
        </w:tc>
        <w:tc>
          <w:tcPr>
            <w:tcW w:w="2551" w:type="dxa"/>
            <w:vAlign w:val="center"/>
          </w:tcPr>
          <w:p w:rsidR="00ED1E31" w:rsidRDefault="00F92B95">
            <w:pPr>
              <w:pStyle w:val="2"/>
            </w:pPr>
            <w:r>
              <w:t>提升公厕环境保洁</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公厕维护监管系统正常使用率</w:t>
            </w:r>
          </w:p>
        </w:tc>
        <w:tc>
          <w:tcPr>
            <w:tcW w:w="3430" w:type="dxa"/>
            <w:vAlign w:val="center"/>
          </w:tcPr>
          <w:p w:rsidR="00ED1E31" w:rsidRDefault="00F92B95">
            <w:pPr>
              <w:pStyle w:val="2"/>
            </w:pPr>
            <w:r>
              <w:t>公厕维护监管系统正常使用率</w:t>
            </w:r>
          </w:p>
        </w:tc>
        <w:tc>
          <w:tcPr>
            <w:tcW w:w="2551" w:type="dxa"/>
            <w:vAlign w:val="center"/>
          </w:tcPr>
          <w:p w:rsidR="00ED1E31" w:rsidRDefault="00F92B95">
            <w:pPr>
              <w:pStyle w:val="2"/>
            </w:pPr>
            <w:r>
              <w:t>≥90%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群众对天津公厕APP满意度</w:t>
            </w:r>
          </w:p>
        </w:tc>
        <w:tc>
          <w:tcPr>
            <w:tcW w:w="3430" w:type="dxa"/>
            <w:vAlign w:val="center"/>
          </w:tcPr>
          <w:p w:rsidR="00ED1E31" w:rsidRDefault="00F92B95">
            <w:pPr>
              <w:pStyle w:val="2"/>
            </w:pPr>
            <w:r>
              <w:t>群众对天津公厕APP满意度</w:t>
            </w:r>
          </w:p>
        </w:tc>
        <w:tc>
          <w:tcPr>
            <w:tcW w:w="2551" w:type="dxa"/>
            <w:vAlign w:val="center"/>
          </w:tcPr>
          <w:p w:rsidR="00ED1E31" w:rsidRDefault="00F92B95">
            <w:pPr>
              <w:pStyle w:val="2"/>
            </w:pPr>
            <w:r>
              <w:t>≥80%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4" w:name="_Toc97121002"/>
      <w:r>
        <w:rPr>
          <w:rFonts w:ascii="方正仿宋_GBK" w:eastAsia="方正仿宋_GBK" w:hAnsi="方正仿宋_GBK" w:cs="方正仿宋_GBK"/>
          <w:color w:val="000000"/>
          <w:sz w:val="28"/>
        </w:rPr>
        <w:t>35.环卫机扫水洗作业统计系统绩效目标表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326205天津市垃圾分类处理中心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环卫机扫水洗作业统计系统</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9.00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9.00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环卫机扫水洗作业统计系统年运行维护资金</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1.统稳定且满足各级城市管理用户业务需求</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稳定运行率</w:t>
            </w:r>
          </w:p>
        </w:tc>
        <w:tc>
          <w:tcPr>
            <w:tcW w:w="3430" w:type="dxa"/>
            <w:vAlign w:val="center"/>
          </w:tcPr>
          <w:p w:rsidR="00ED1E31" w:rsidRDefault="00F92B95">
            <w:pPr>
              <w:pStyle w:val="2"/>
            </w:pPr>
            <w:r>
              <w:t>系统稳定服务时间超过总运行比例</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系统准确反映效率</w:t>
            </w:r>
          </w:p>
        </w:tc>
        <w:tc>
          <w:tcPr>
            <w:tcW w:w="3430" w:type="dxa"/>
            <w:vAlign w:val="center"/>
          </w:tcPr>
          <w:p w:rsidR="00ED1E31" w:rsidRDefault="00F92B95">
            <w:pPr>
              <w:pStyle w:val="2"/>
            </w:pPr>
            <w:r>
              <w:t>系统准确显示机扫水洗作业功效</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系统全年中断最大时间</w:t>
            </w:r>
          </w:p>
        </w:tc>
        <w:tc>
          <w:tcPr>
            <w:tcW w:w="3430" w:type="dxa"/>
            <w:vAlign w:val="center"/>
          </w:tcPr>
          <w:p w:rsidR="00ED1E31" w:rsidRDefault="00F92B95">
            <w:pPr>
              <w:pStyle w:val="2"/>
            </w:pPr>
            <w:r>
              <w:t>最大许可中断时间</w:t>
            </w:r>
          </w:p>
        </w:tc>
        <w:tc>
          <w:tcPr>
            <w:tcW w:w="2551" w:type="dxa"/>
            <w:vAlign w:val="center"/>
          </w:tcPr>
          <w:p w:rsidR="00ED1E31" w:rsidRDefault="00F92B95">
            <w:pPr>
              <w:pStyle w:val="2"/>
            </w:pPr>
            <w:r>
              <w:t>≤12小时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年维护费用</w:t>
            </w:r>
          </w:p>
        </w:tc>
        <w:tc>
          <w:tcPr>
            <w:tcW w:w="3430" w:type="dxa"/>
            <w:vAlign w:val="center"/>
          </w:tcPr>
          <w:p w:rsidR="00ED1E31" w:rsidRDefault="00F92B95">
            <w:pPr>
              <w:pStyle w:val="2"/>
            </w:pPr>
            <w:r>
              <w:t>年运行维护费用</w:t>
            </w:r>
          </w:p>
        </w:tc>
        <w:tc>
          <w:tcPr>
            <w:tcW w:w="2551" w:type="dxa"/>
            <w:vAlign w:val="center"/>
          </w:tcPr>
          <w:p w:rsidR="00ED1E31" w:rsidRDefault="00F92B95">
            <w:pPr>
              <w:pStyle w:val="2"/>
            </w:pPr>
            <w:r>
              <w:t>≤9万元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节约日常统计及报表报告费用</w:t>
            </w:r>
          </w:p>
        </w:tc>
        <w:tc>
          <w:tcPr>
            <w:tcW w:w="3430" w:type="dxa"/>
            <w:vAlign w:val="center"/>
          </w:tcPr>
          <w:p w:rsidR="00ED1E31" w:rsidRDefault="00F92B95">
            <w:pPr>
              <w:pStyle w:val="2"/>
            </w:pPr>
            <w:r>
              <w:t>节约日、周、月及年统计及报告费用</w:t>
            </w:r>
          </w:p>
        </w:tc>
        <w:tc>
          <w:tcPr>
            <w:tcW w:w="2551" w:type="dxa"/>
            <w:vAlign w:val="center"/>
          </w:tcPr>
          <w:p w:rsidR="00ED1E31" w:rsidRDefault="00F92B95">
            <w:pPr>
              <w:pStyle w:val="2"/>
            </w:pPr>
            <w:r>
              <w:t>节省</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精确反映城市机扫水洗作业效能</w:t>
            </w:r>
          </w:p>
        </w:tc>
        <w:tc>
          <w:tcPr>
            <w:tcW w:w="3430" w:type="dxa"/>
            <w:vAlign w:val="center"/>
          </w:tcPr>
          <w:p w:rsidR="00ED1E31" w:rsidRDefault="00F92B95">
            <w:pPr>
              <w:pStyle w:val="2"/>
            </w:pPr>
            <w:r>
              <w:t>按日、周、月及年反馈相关指标</w:t>
            </w:r>
          </w:p>
        </w:tc>
        <w:tc>
          <w:tcPr>
            <w:tcW w:w="2551" w:type="dxa"/>
            <w:vAlign w:val="center"/>
          </w:tcPr>
          <w:p w:rsidR="00ED1E31" w:rsidRDefault="00F92B95">
            <w:pPr>
              <w:pStyle w:val="2"/>
            </w:pPr>
            <w:r>
              <w:t>准确</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推动城市道路机扫水洗作业提升</w:t>
            </w:r>
          </w:p>
        </w:tc>
        <w:tc>
          <w:tcPr>
            <w:tcW w:w="3430" w:type="dxa"/>
            <w:vAlign w:val="center"/>
          </w:tcPr>
          <w:p w:rsidR="00ED1E31" w:rsidRDefault="00F92B95">
            <w:pPr>
              <w:pStyle w:val="2"/>
            </w:pPr>
            <w:r>
              <w:t>城市道路机扫水洗作业水平</w:t>
            </w:r>
          </w:p>
        </w:tc>
        <w:tc>
          <w:tcPr>
            <w:tcW w:w="2551" w:type="dxa"/>
            <w:vAlign w:val="center"/>
          </w:tcPr>
          <w:p w:rsidR="00ED1E31" w:rsidRDefault="00F92B95">
            <w:pPr>
              <w:pStyle w:val="2"/>
            </w:pPr>
            <w:r>
              <w:t>提升</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城市机扫水洗作业标准持续贯彻执行</w:t>
            </w:r>
          </w:p>
        </w:tc>
        <w:tc>
          <w:tcPr>
            <w:tcW w:w="3430" w:type="dxa"/>
            <w:vAlign w:val="center"/>
          </w:tcPr>
          <w:p w:rsidR="00ED1E31" w:rsidRDefault="00F92B95">
            <w:pPr>
              <w:pStyle w:val="2"/>
            </w:pPr>
            <w:r>
              <w:t>城市机扫水洗作业标准执行水平</w:t>
            </w:r>
          </w:p>
        </w:tc>
        <w:tc>
          <w:tcPr>
            <w:tcW w:w="2551" w:type="dxa"/>
            <w:vAlign w:val="center"/>
          </w:tcPr>
          <w:p w:rsidR="00ED1E31" w:rsidRDefault="00F92B95">
            <w:pPr>
              <w:pStyle w:val="2"/>
            </w:pPr>
            <w:r>
              <w:t>提升</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区级机扫水洗作业单位统计满意率</w:t>
            </w:r>
          </w:p>
        </w:tc>
        <w:tc>
          <w:tcPr>
            <w:tcW w:w="3430" w:type="dxa"/>
            <w:vAlign w:val="center"/>
          </w:tcPr>
          <w:p w:rsidR="00ED1E31" w:rsidRDefault="00F92B95">
            <w:pPr>
              <w:pStyle w:val="2"/>
            </w:pPr>
            <w:r>
              <w:t>区级机扫水洗作业单位对统计满意率</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5" w:name="_Toc97121003"/>
      <w:r>
        <w:rPr>
          <w:rFonts w:ascii="方正仿宋_GBK" w:eastAsia="方正仿宋_GBK" w:hAnsi="方正仿宋_GBK" w:cs="方正仿宋_GBK"/>
          <w:color w:val="000000"/>
          <w:sz w:val="28"/>
        </w:rPr>
        <w:t>36.生活垃圾渗滤液处置、浓缩液处理、填埋场日常维护及垃圾处理等项目绩效目标表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326205天津市垃圾分类处理中心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生活垃圾渗滤液处置、浓缩液处理、填埋场日常维护及垃圾处理等项目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7000.00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7000.00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生活垃圾渗滤液处置、浓缩液处理、填埋场日常维护及垃圾处理等项目资金</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1.保障设施日常委托运营</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渗滤液外运处理量</w:t>
            </w:r>
          </w:p>
        </w:tc>
        <w:tc>
          <w:tcPr>
            <w:tcW w:w="3430" w:type="dxa"/>
            <w:vAlign w:val="center"/>
          </w:tcPr>
          <w:p w:rsidR="00ED1E31" w:rsidRDefault="00F92B95">
            <w:pPr>
              <w:pStyle w:val="2"/>
            </w:pPr>
            <w:r>
              <w:t>双口填埋场渗滤液外运处理吨数</w:t>
            </w:r>
          </w:p>
        </w:tc>
        <w:tc>
          <w:tcPr>
            <w:tcW w:w="2551" w:type="dxa"/>
            <w:vAlign w:val="center"/>
          </w:tcPr>
          <w:p w:rsidR="00ED1E31" w:rsidRDefault="00F92B95">
            <w:pPr>
              <w:pStyle w:val="2"/>
            </w:pPr>
            <w:r>
              <w:t>30万吨</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浓缩液处理任务完成率</w:t>
            </w:r>
          </w:p>
        </w:tc>
        <w:tc>
          <w:tcPr>
            <w:tcW w:w="3430" w:type="dxa"/>
            <w:vAlign w:val="center"/>
          </w:tcPr>
          <w:p w:rsidR="00ED1E31" w:rsidRDefault="00F92B95">
            <w:pPr>
              <w:pStyle w:val="2"/>
            </w:pPr>
            <w:r>
              <w:t>双口填埋场积存浓缩液处理率</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环保督察任务完成时限++++++++</w:t>
            </w:r>
          </w:p>
        </w:tc>
        <w:tc>
          <w:tcPr>
            <w:tcW w:w="3430" w:type="dxa"/>
            <w:vAlign w:val="center"/>
          </w:tcPr>
          <w:p w:rsidR="00ED1E31" w:rsidRDefault="00F92B95">
            <w:pPr>
              <w:pStyle w:val="2"/>
            </w:pPr>
            <w:r>
              <w:t>完成时限</w:t>
            </w:r>
          </w:p>
        </w:tc>
        <w:tc>
          <w:tcPr>
            <w:tcW w:w="2551" w:type="dxa"/>
            <w:vAlign w:val="center"/>
          </w:tcPr>
          <w:p w:rsidR="00ED1E31" w:rsidRDefault="00F92B95">
            <w:pPr>
              <w:pStyle w:val="2"/>
            </w:pPr>
            <w:r>
              <w:t>2022年底前完成</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财政资金拨付任务</w:t>
            </w:r>
          </w:p>
        </w:tc>
        <w:tc>
          <w:tcPr>
            <w:tcW w:w="3430" w:type="dxa"/>
            <w:vAlign w:val="center"/>
          </w:tcPr>
          <w:p w:rsidR="00ED1E31" w:rsidRDefault="00F92B95">
            <w:pPr>
              <w:pStyle w:val="2"/>
            </w:pPr>
            <w:r>
              <w:t>财政资金有效拨付</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节约财政资金</w:t>
            </w:r>
          </w:p>
        </w:tc>
        <w:tc>
          <w:tcPr>
            <w:tcW w:w="3430" w:type="dxa"/>
            <w:vAlign w:val="center"/>
          </w:tcPr>
          <w:p w:rsidR="00ED1E31" w:rsidRDefault="00F92B95">
            <w:pPr>
              <w:pStyle w:val="2"/>
            </w:pPr>
            <w:r>
              <w:t>有效利用财政资金</w:t>
            </w:r>
          </w:p>
        </w:tc>
        <w:tc>
          <w:tcPr>
            <w:tcW w:w="2551" w:type="dxa"/>
            <w:vAlign w:val="center"/>
          </w:tcPr>
          <w:p w:rsidR="00ED1E31" w:rsidRDefault="00F92B95">
            <w:pPr>
              <w:pStyle w:val="2"/>
            </w:pPr>
            <w:r>
              <w:t>利用效果高</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填埋场临避效应减少</w:t>
            </w:r>
          </w:p>
        </w:tc>
        <w:tc>
          <w:tcPr>
            <w:tcW w:w="3430" w:type="dxa"/>
            <w:vAlign w:val="center"/>
          </w:tcPr>
          <w:p w:rsidR="00ED1E31" w:rsidRDefault="00F92B95">
            <w:pPr>
              <w:pStyle w:val="2"/>
            </w:pPr>
            <w:r>
              <w:t>填埋场周边环境影响临避效应均减少</w:t>
            </w:r>
          </w:p>
        </w:tc>
        <w:tc>
          <w:tcPr>
            <w:tcW w:w="2551" w:type="dxa"/>
            <w:vAlign w:val="center"/>
          </w:tcPr>
          <w:p w:rsidR="00ED1E31" w:rsidRDefault="00F92B95">
            <w:pPr>
              <w:pStyle w:val="2"/>
            </w:pPr>
            <w:r>
              <w:t>减少</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填埋场环境及生产隐患减少</w:t>
            </w:r>
          </w:p>
        </w:tc>
        <w:tc>
          <w:tcPr>
            <w:tcW w:w="3430" w:type="dxa"/>
            <w:vAlign w:val="center"/>
          </w:tcPr>
          <w:p w:rsidR="00ED1E31" w:rsidRDefault="00F92B95">
            <w:pPr>
              <w:pStyle w:val="2"/>
            </w:pPr>
            <w:r>
              <w:t>填埋场环境及生产安全隐患</w:t>
            </w:r>
          </w:p>
        </w:tc>
        <w:tc>
          <w:tcPr>
            <w:tcW w:w="2551" w:type="dxa"/>
            <w:vAlign w:val="center"/>
          </w:tcPr>
          <w:p w:rsidR="00ED1E31" w:rsidRDefault="00F92B95">
            <w:pPr>
              <w:pStyle w:val="2"/>
            </w:pPr>
            <w:r>
              <w:t>减少</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填埋场对周边环境及群众生活影响减少</w:t>
            </w:r>
          </w:p>
        </w:tc>
        <w:tc>
          <w:tcPr>
            <w:tcW w:w="3430" w:type="dxa"/>
            <w:vAlign w:val="center"/>
          </w:tcPr>
          <w:p w:rsidR="00ED1E31" w:rsidRDefault="00F92B95">
            <w:pPr>
              <w:pStyle w:val="2"/>
            </w:pPr>
            <w:r>
              <w:t>填埋场周边环境污染及群众投诉</w:t>
            </w:r>
          </w:p>
        </w:tc>
        <w:tc>
          <w:tcPr>
            <w:tcW w:w="2551" w:type="dxa"/>
            <w:vAlign w:val="center"/>
          </w:tcPr>
          <w:p w:rsidR="00ED1E31" w:rsidRDefault="00F92B95">
            <w:pPr>
              <w:pStyle w:val="2"/>
            </w:pPr>
            <w:r>
              <w:t>减少</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填埋场及辖区环境管理单位满意率</w:t>
            </w:r>
          </w:p>
        </w:tc>
        <w:tc>
          <w:tcPr>
            <w:tcW w:w="3430" w:type="dxa"/>
            <w:vAlign w:val="center"/>
          </w:tcPr>
          <w:p w:rsidR="00ED1E31" w:rsidRDefault="00F92B95">
            <w:pPr>
              <w:pStyle w:val="2"/>
            </w:pPr>
            <w:r>
              <w:t>填埋场运营及辖区环境管理部门满意率</w:t>
            </w:r>
          </w:p>
        </w:tc>
        <w:tc>
          <w:tcPr>
            <w:tcW w:w="2551" w:type="dxa"/>
            <w:vAlign w:val="center"/>
          </w:tcPr>
          <w:p w:rsidR="00ED1E31" w:rsidRDefault="00F92B95">
            <w:pPr>
              <w:pStyle w:val="2"/>
            </w:pPr>
            <w:r>
              <w:t>提升</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6" w:name="_Toc97121004"/>
      <w:r>
        <w:rPr>
          <w:rFonts w:ascii="方正仿宋_GBK" w:eastAsia="方正仿宋_GBK" w:hAnsi="方正仿宋_GBK" w:cs="方正仿宋_GBK"/>
          <w:color w:val="000000"/>
          <w:sz w:val="28"/>
        </w:rPr>
        <w:t>37.“以克论净”检测考核项目绩效目标表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326206天津市数字化城市管理考核中心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“以克论净”检测考核项目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158.00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158.00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用于以克论净人员劳务费用及车辆设备运行维护费用</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1.对我市6500余条道路进行以克论净检测考核，提高道路清扫保洁监督评估管理水平</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项目预算金额</w:t>
            </w:r>
          </w:p>
        </w:tc>
        <w:tc>
          <w:tcPr>
            <w:tcW w:w="3430" w:type="dxa"/>
            <w:vAlign w:val="center"/>
          </w:tcPr>
          <w:p w:rsidR="00ED1E31" w:rsidRDefault="00F92B95">
            <w:pPr>
              <w:pStyle w:val="2"/>
            </w:pPr>
            <w:r>
              <w:t>项目预算总金额</w:t>
            </w:r>
          </w:p>
        </w:tc>
        <w:tc>
          <w:tcPr>
            <w:tcW w:w="2551" w:type="dxa"/>
            <w:vAlign w:val="center"/>
          </w:tcPr>
          <w:p w:rsidR="00ED1E31" w:rsidRDefault="00F92B95">
            <w:pPr>
              <w:pStyle w:val="2"/>
            </w:pPr>
            <w:r>
              <w:t>≤158万元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人员成本</w:t>
            </w:r>
          </w:p>
        </w:tc>
        <w:tc>
          <w:tcPr>
            <w:tcW w:w="3430" w:type="dxa"/>
            <w:vAlign w:val="center"/>
          </w:tcPr>
          <w:p w:rsidR="00ED1E31" w:rsidRDefault="00F92B95">
            <w:pPr>
              <w:pStyle w:val="2"/>
            </w:pPr>
            <w:r>
              <w:t>劳务费用</w:t>
            </w:r>
          </w:p>
        </w:tc>
        <w:tc>
          <w:tcPr>
            <w:tcW w:w="2551" w:type="dxa"/>
            <w:vAlign w:val="center"/>
          </w:tcPr>
          <w:p w:rsidR="00ED1E31" w:rsidRDefault="00F92B95">
            <w:pPr>
              <w:pStyle w:val="2"/>
            </w:pPr>
            <w:r>
              <w:t>≤108.8万元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车辆成本</w:t>
            </w:r>
          </w:p>
        </w:tc>
        <w:tc>
          <w:tcPr>
            <w:tcW w:w="3430" w:type="dxa"/>
            <w:vAlign w:val="center"/>
          </w:tcPr>
          <w:p w:rsidR="00ED1E31" w:rsidRDefault="00F92B95">
            <w:pPr>
              <w:pStyle w:val="2"/>
            </w:pPr>
            <w:r>
              <w:t>车辆设备费用</w:t>
            </w:r>
          </w:p>
        </w:tc>
        <w:tc>
          <w:tcPr>
            <w:tcW w:w="2551" w:type="dxa"/>
            <w:vAlign w:val="center"/>
          </w:tcPr>
          <w:p w:rsidR="00ED1E31" w:rsidRDefault="00F92B95">
            <w:pPr>
              <w:pStyle w:val="2"/>
            </w:pPr>
            <w:r>
              <w:t>≤48.7万元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道路检测数</w:t>
            </w:r>
          </w:p>
        </w:tc>
        <w:tc>
          <w:tcPr>
            <w:tcW w:w="3430" w:type="dxa"/>
            <w:vAlign w:val="center"/>
          </w:tcPr>
          <w:p w:rsidR="00ED1E31" w:rsidRDefault="00F92B95">
            <w:pPr>
              <w:pStyle w:val="2"/>
            </w:pPr>
            <w:r>
              <w:t>对道路进行以克论净检测</w:t>
            </w:r>
          </w:p>
        </w:tc>
        <w:tc>
          <w:tcPr>
            <w:tcW w:w="2551" w:type="dxa"/>
            <w:vAlign w:val="center"/>
          </w:tcPr>
          <w:p w:rsidR="00ED1E31" w:rsidRDefault="00F92B95">
            <w:pPr>
              <w:pStyle w:val="2"/>
            </w:pPr>
            <w:r>
              <w:t>≥6500条次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按月度检测考核</w:t>
            </w:r>
          </w:p>
        </w:tc>
        <w:tc>
          <w:tcPr>
            <w:tcW w:w="3430" w:type="dxa"/>
            <w:vAlign w:val="center"/>
          </w:tcPr>
          <w:p w:rsidR="00ED1E31" w:rsidRDefault="00F92B95">
            <w:pPr>
              <w:pStyle w:val="2"/>
            </w:pPr>
            <w:r>
              <w:t>每年3-11月，中心城区每月检测8个工作日，其他区每月检测2个工作日</w:t>
            </w:r>
          </w:p>
        </w:tc>
        <w:tc>
          <w:tcPr>
            <w:tcW w:w="2551" w:type="dxa"/>
            <w:vAlign w:val="center"/>
          </w:tcPr>
          <w:p w:rsidR="00ED1E31" w:rsidRDefault="00F92B95">
            <w:pPr>
              <w:pStyle w:val="2"/>
            </w:pPr>
            <w:r>
              <w:t>按月度计划进行检测考核</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按月度检测考核</w:t>
            </w:r>
          </w:p>
        </w:tc>
        <w:tc>
          <w:tcPr>
            <w:tcW w:w="3430" w:type="dxa"/>
            <w:vAlign w:val="center"/>
          </w:tcPr>
          <w:p w:rsidR="00ED1E31" w:rsidRDefault="00F92B95">
            <w:pPr>
              <w:pStyle w:val="2"/>
            </w:pPr>
            <w:r>
              <w:t>每年12月-次年2月，中心城区每月检测4个工作日，其他区每月检测2个工作日</w:t>
            </w:r>
          </w:p>
        </w:tc>
        <w:tc>
          <w:tcPr>
            <w:tcW w:w="2551" w:type="dxa"/>
            <w:vAlign w:val="center"/>
          </w:tcPr>
          <w:p w:rsidR="00ED1E31" w:rsidRDefault="00F92B95">
            <w:pPr>
              <w:pStyle w:val="2"/>
            </w:pPr>
            <w:r>
              <w:t>按月度计划进行检测考核</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道路检测点位数</w:t>
            </w:r>
          </w:p>
        </w:tc>
        <w:tc>
          <w:tcPr>
            <w:tcW w:w="3430" w:type="dxa"/>
            <w:vAlign w:val="center"/>
          </w:tcPr>
          <w:p w:rsidR="00ED1E31" w:rsidRDefault="00F92B95">
            <w:pPr>
              <w:pStyle w:val="2"/>
            </w:pPr>
            <w:r>
              <w:t>每条道路检测8个或6个点位</w:t>
            </w:r>
          </w:p>
        </w:tc>
        <w:tc>
          <w:tcPr>
            <w:tcW w:w="2551" w:type="dxa"/>
            <w:vAlign w:val="center"/>
          </w:tcPr>
          <w:p w:rsidR="00ED1E31" w:rsidRDefault="00F92B95">
            <w:pPr>
              <w:pStyle w:val="2"/>
            </w:pPr>
            <w:r>
              <w:t>≥6个</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生态环境</w:t>
            </w:r>
          </w:p>
        </w:tc>
        <w:tc>
          <w:tcPr>
            <w:tcW w:w="3430" w:type="dxa"/>
            <w:vAlign w:val="center"/>
          </w:tcPr>
          <w:p w:rsidR="00ED1E31" w:rsidRDefault="00F92B95">
            <w:pPr>
              <w:pStyle w:val="2"/>
            </w:pPr>
            <w:r>
              <w:t>强化道路扬尘管控，提高道路清扫保洁监督评估管理水平</w:t>
            </w:r>
          </w:p>
        </w:tc>
        <w:tc>
          <w:tcPr>
            <w:tcW w:w="2551" w:type="dxa"/>
            <w:vAlign w:val="center"/>
          </w:tcPr>
          <w:p w:rsidR="00ED1E31" w:rsidRDefault="00F92B95">
            <w:pPr>
              <w:pStyle w:val="2"/>
            </w:pPr>
            <w:r>
              <w:t>效果显著</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使用部门满意度</w:t>
            </w:r>
          </w:p>
        </w:tc>
        <w:tc>
          <w:tcPr>
            <w:tcW w:w="3430" w:type="dxa"/>
            <w:vAlign w:val="center"/>
          </w:tcPr>
          <w:p w:rsidR="00ED1E31" w:rsidRDefault="00F92B95">
            <w:pPr>
              <w:pStyle w:val="2"/>
            </w:pPr>
            <w:r>
              <w:t>使用部门满意度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7" w:name="_Toc97121005"/>
      <w:r>
        <w:rPr>
          <w:rFonts w:ascii="方正仿宋_GBK" w:eastAsia="方正仿宋_GBK" w:hAnsi="方正仿宋_GBK" w:cs="方正仿宋_GBK"/>
          <w:color w:val="000000"/>
          <w:sz w:val="28"/>
        </w:rPr>
        <w:t>38.城市管理“以奖代补”考核绩效目标表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326206天津市数字化城市管理考核中心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城市管理“以奖代补”考核</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406.20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406.20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信息采集服务</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1.巡查队对外环线以内区域进行巡查采集工作，全年采集上报案件不低于24万件</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项目预算金额</w:t>
            </w:r>
          </w:p>
        </w:tc>
        <w:tc>
          <w:tcPr>
            <w:tcW w:w="3430" w:type="dxa"/>
            <w:vAlign w:val="center"/>
          </w:tcPr>
          <w:p w:rsidR="00ED1E31" w:rsidRDefault="00F92B95">
            <w:pPr>
              <w:pStyle w:val="2"/>
            </w:pPr>
            <w:r>
              <w:t>项目预算金额</w:t>
            </w:r>
          </w:p>
        </w:tc>
        <w:tc>
          <w:tcPr>
            <w:tcW w:w="2551" w:type="dxa"/>
            <w:vAlign w:val="center"/>
          </w:tcPr>
          <w:p w:rsidR="00ED1E31" w:rsidRDefault="00F92B95">
            <w:pPr>
              <w:pStyle w:val="2"/>
            </w:pPr>
            <w:r>
              <w:t>≤406.2万元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采集总量</w:t>
            </w:r>
          </w:p>
        </w:tc>
        <w:tc>
          <w:tcPr>
            <w:tcW w:w="3430" w:type="dxa"/>
            <w:vAlign w:val="center"/>
          </w:tcPr>
          <w:p w:rsidR="00ED1E31" w:rsidRDefault="00F92B95">
            <w:pPr>
              <w:pStyle w:val="2"/>
            </w:pPr>
            <w:r>
              <w:t>年度信息采集总量</w:t>
            </w:r>
          </w:p>
        </w:tc>
        <w:tc>
          <w:tcPr>
            <w:tcW w:w="2551" w:type="dxa"/>
            <w:vAlign w:val="center"/>
          </w:tcPr>
          <w:p w:rsidR="00ED1E31" w:rsidRDefault="00F92B95">
            <w:pPr>
              <w:pStyle w:val="2"/>
            </w:pPr>
            <w:r>
              <w:t>≥24万件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有效率</w:t>
            </w:r>
          </w:p>
        </w:tc>
        <w:tc>
          <w:tcPr>
            <w:tcW w:w="3430" w:type="dxa"/>
            <w:vAlign w:val="center"/>
          </w:tcPr>
          <w:p w:rsidR="00ED1E31" w:rsidRDefault="00F92B95">
            <w:pPr>
              <w:pStyle w:val="2"/>
            </w:pPr>
            <w:r>
              <w:t>信息有效上报率</w:t>
            </w:r>
          </w:p>
        </w:tc>
        <w:tc>
          <w:tcPr>
            <w:tcW w:w="2551" w:type="dxa"/>
            <w:vAlign w:val="center"/>
          </w:tcPr>
          <w:p w:rsidR="00ED1E31" w:rsidRDefault="00F92B95">
            <w:pPr>
              <w:pStyle w:val="2"/>
            </w:pPr>
            <w:r>
              <w:t>≥92%</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月度采集</w:t>
            </w:r>
          </w:p>
        </w:tc>
        <w:tc>
          <w:tcPr>
            <w:tcW w:w="3430" w:type="dxa"/>
            <w:vAlign w:val="center"/>
          </w:tcPr>
          <w:p w:rsidR="00ED1E31" w:rsidRDefault="00F92B95">
            <w:pPr>
              <w:pStyle w:val="2"/>
            </w:pPr>
            <w:r>
              <w:t>月度采集总量</w:t>
            </w:r>
          </w:p>
        </w:tc>
        <w:tc>
          <w:tcPr>
            <w:tcW w:w="2551" w:type="dxa"/>
            <w:vAlign w:val="center"/>
          </w:tcPr>
          <w:p w:rsidR="00ED1E31" w:rsidRDefault="00F92B95">
            <w:pPr>
              <w:pStyle w:val="2"/>
            </w:pPr>
            <w:r>
              <w:t>≥2万件</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城市管理</w:t>
            </w:r>
          </w:p>
        </w:tc>
        <w:tc>
          <w:tcPr>
            <w:tcW w:w="3430" w:type="dxa"/>
            <w:vAlign w:val="center"/>
          </w:tcPr>
          <w:p w:rsidR="00ED1E31" w:rsidRDefault="00F92B95">
            <w:pPr>
              <w:pStyle w:val="2"/>
            </w:pPr>
            <w:r>
              <w:t>推动城市管理相关问题有效流转和按时处置，提高城市管理水平</w:t>
            </w:r>
          </w:p>
        </w:tc>
        <w:tc>
          <w:tcPr>
            <w:tcW w:w="2551" w:type="dxa"/>
            <w:vAlign w:val="center"/>
          </w:tcPr>
          <w:p w:rsidR="00ED1E31" w:rsidRDefault="00F92B95">
            <w:pPr>
              <w:pStyle w:val="2"/>
            </w:pPr>
            <w:r>
              <w:t>推动城市管理相关问题有效流转和按时处置，提高城市管理水平</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使用部门满意度</w:t>
            </w:r>
          </w:p>
        </w:tc>
        <w:tc>
          <w:tcPr>
            <w:tcW w:w="3430" w:type="dxa"/>
            <w:vAlign w:val="center"/>
          </w:tcPr>
          <w:p w:rsidR="00ED1E31" w:rsidRDefault="00F92B95">
            <w:pPr>
              <w:pStyle w:val="2"/>
            </w:pPr>
            <w:r>
              <w:t>使用部门满意度</w:t>
            </w:r>
          </w:p>
        </w:tc>
        <w:tc>
          <w:tcPr>
            <w:tcW w:w="2551" w:type="dxa"/>
            <w:vAlign w:val="center"/>
          </w:tcPr>
          <w:p w:rsidR="00ED1E31" w:rsidRDefault="00F92B95">
            <w:pPr>
              <w:pStyle w:val="2"/>
            </w:pPr>
            <w:r>
              <w:t>≥92%</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8" w:name="_Toc97121006"/>
      <w:r>
        <w:rPr>
          <w:rFonts w:ascii="方正仿宋_GBK" w:eastAsia="方正仿宋_GBK" w:hAnsi="方正仿宋_GBK" w:cs="方正仿宋_GBK"/>
          <w:color w:val="000000"/>
          <w:sz w:val="28"/>
        </w:rPr>
        <w:t>39.视频会议及城市管理指挥调度系统建设项目绩效目标表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326206天津市数字化城市管理考核中心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视频会议及城市管理指挥调度系统建设项目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20.28</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20.28</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用于支付系统尾款。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1.申请项目尾款，使市市容园林视频会议及城市管理指挥调度系统稳定运行。</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总成本</w:t>
            </w:r>
          </w:p>
        </w:tc>
        <w:tc>
          <w:tcPr>
            <w:tcW w:w="3430" w:type="dxa"/>
            <w:vAlign w:val="center"/>
          </w:tcPr>
          <w:p w:rsidR="00ED1E31" w:rsidRDefault="00F92B95">
            <w:pPr>
              <w:pStyle w:val="2"/>
            </w:pPr>
            <w:r>
              <w:t>总成本</w:t>
            </w:r>
          </w:p>
        </w:tc>
        <w:tc>
          <w:tcPr>
            <w:tcW w:w="2551" w:type="dxa"/>
            <w:vAlign w:val="center"/>
          </w:tcPr>
          <w:p w:rsidR="00ED1E31" w:rsidRDefault="00F92B95">
            <w:pPr>
              <w:pStyle w:val="2"/>
            </w:pPr>
            <w:r>
              <w:t>不超过20.28万元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硬件采购数量</w:t>
            </w:r>
          </w:p>
        </w:tc>
        <w:tc>
          <w:tcPr>
            <w:tcW w:w="3430" w:type="dxa"/>
            <w:vAlign w:val="center"/>
          </w:tcPr>
          <w:p w:rsidR="00ED1E31" w:rsidRDefault="00F92B95">
            <w:pPr>
              <w:pStyle w:val="2"/>
            </w:pPr>
            <w:r>
              <w:t>各区城管委及各委属单位硬件设备</w:t>
            </w:r>
          </w:p>
        </w:tc>
        <w:tc>
          <w:tcPr>
            <w:tcW w:w="2551" w:type="dxa"/>
            <w:vAlign w:val="center"/>
          </w:tcPr>
          <w:p w:rsidR="00ED1E31" w:rsidRDefault="00F92B95">
            <w:pPr>
              <w:pStyle w:val="2"/>
            </w:pPr>
            <w:r>
              <w:t>160个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软件采购数量</w:t>
            </w:r>
          </w:p>
        </w:tc>
        <w:tc>
          <w:tcPr>
            <w:tcW w:w="3430" w:type="dxa"/>
            <w:vAlign w:val="center"/>
          </w:tcPr>
          <w:p w:rsidR="00ED1E31" w:rsidRDefault="00F92B95">
            <w:pPr>
              <w:pStyle w:val="2"/>
            </w:pPr>
            <w:r>
              <w:t>各区城管委及各委属单位系统数量</w:t>
            </w:r>
          </w:p>
        </w:tc>
        <w:tc>
          <w:tcPr>
            <w:tcW w:w="2551" w:type="dxa"/>
            <w:vAlign w:val="center"/>
          </w:tcPr>
          <w:p w:rsidR="00ED1E31" w:rsidRDefault="00F92B95">
            <w:pPr>
              <w:pStyle w:val="2"/>
            </w:pPr>
            <w:r>
              <w:t>≤33个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验收合格率</w:t>
            </w:r>
          </w:p>
        </w:tc>
        <w:tc>
          <w:tcPr>
            <w:tcW w:w="3430" w:type="dxa"/>
            <w:vAlign w:val="center"/>
          </w:tcPr>
          <w:p w:rsidR="00ED1E31" w:rsidRDefault="00F92B95">
            <w:pPr>
              <w:pStyle w:val="2"/>
            </w:pPr>
            <w:r>
              <w:t>系统验收合格率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尾款支付时间</w:t>
            </w:r>
          </w:p>
        </w:tc>
        <w:tc>
          <w:tcPr>
            <w:tcW w:w="3430" w:type="dxa"/>
            <w:vAlign w:val="center"/>
          </w:tcPr>
          <w:p w:rsidR="00ED1E31" w:rsidRDefault="00F92B95">
            <w:pPr>
              <w:pStyle w:val="2"/>
            </w:pPr>
            <w:r>
              <w:t>在财政拨付资金后，对所欠尾款支付时间</w:t>
            </w:r>
          </w:p>
        </w:tc>
        <w:tc>
          <w:tcPr>
            <w:tcW w:w="2551" w:type="dxa"/>
            <w:vAlign w:val="center"/>
          </w:tcPr>
          <w:p w:rsidR="00ED1E31" w:rsidRDefault="00F92B95">
            <w:pPr>
              <w:pStyle w:val="2"/>
            </w:pPr>
            <w:r>
              <w:t>在财政拨付资金后，计划在10个工作日内完成支付</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系统建设及完工时间</w:t>
            </w:r>
          </w:p>
        </w:tc>
        <w:tc>
          <w:tcPr>
            <w:tcW w:w="3430" w:type="dxa"/>
            <w:vAlign w:val="center"/>
          </w:tcPr>
          <w:p w:rsidR="00ED1E31" w:rsidRDefault="00F92B95">
            <w:pPr>
              <w:pStyle w:val="2"/>
            </w:pPr>
            <w:r>
              <w:t>系统建设及完工时间</w:t>
            </w:r>
          </w:p>
        </w:tc>
        <w:tc>
          <w:tcPr>
            <w:tcW w:w="2551" w:type="dxa"/>
            <w:vAlign w:val="center"/>
          </w:tcPr>
          <w:p w:rsidR="00ED1E31" w:rsidRDefault="00F92B95">
            <w:pPr>
              <w:pStyle w:val="2"/>
            </w:pPr>
            <w:r>
              <w:t>系统于2018年6月开始建设，于2019年11月完成验收</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通过保障基础设施及业务系统的稳定性，确保业务平稳运行</w:t>
            </w:r>
          </w:p>
        </w:tc>
        <w:tc>
          <w:tcPr>
            <w:tcW w:w="3430" w:type="dxa"/>
            <w:vAlign w:val="center"/>
          </w:tcPr>
          <w:p w:rsidR="00ED1E31" w:rsidRDefault="00F92B95">
            <w:pPr>
              <w:pStyle w:val="2"/>
            </w:pPr>
            <w:r>
              <w:t>通过保障基础设施及业务系统的稳定性，确保业务平稳运行</w:t>
            </w:r>
          </w:p>
        </w:tc>
        <w:tc>
          <w:tcPr>
            <w:tcW w:w="2551" w:type="dxa"/>
            <w:vAlign w:val="center"/>
          </w:tcPr>
          <w:p w:rsidR="00ED1E31" w:rsidRDefault="00F92B95">
            <w:pPr>
              <w:pStyle w:val="2"/>
            </w:pPr>
            <w:r>
              <w:t>确保系统平稳安全运行</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系统使用人员满意度</w:t>
            </w:r>
          </w:p>
        </w:tc>
        <w:tc>
          <w:tcPr>
            <w:tcW w:w="3430" w:type="dxa"/>
            <w:vAlign w:val="center"/>
          </w:tcPr>
          <w:p w:rsidR="00ED1E31" w:rsidRDefault="00F92B95">
            <w:pPr>
              <w:pStyle w:val="2"/>
            </w:pPr>
            <w:r>
              <w:t>系统使用人员满意度</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39" w:name="_Toc97121007"/>
      <w:r>
        <w:rPr>
          <w:rFonts w:ascii="方正仿宋_GBK" w:eastAsia="方正仿宋_GBK" w:hAnsi="方正仿宋_GBK" w:cs="方正仿宋_GBK"/>
          <w:color w:val="000000"/>
          <w:sz w:val="28"/>
        </w:rPr>
        <w:t>40.财务审计监督一张网运维项目绩效目标表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326206天津市数字化城市管理考核中心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财务审计监督一张网运维项目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2.02</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2.02</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用于委财务审计监督一张网硬件运维。</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本系统对各委属企事业单位的预算执行、固定资产管理、现金收支、公务卡使用、银行账户管理、对外投资、薪资福利发放、“三公”经费支出等9个方面进行监控，申请系统硬件运维费，实现委财务审计监控网稳定运行。</w:t>
            </w:r>
            <w:r>
              <w:tab/>
            </w:r>
            <w:r>
              <w:tab/>
            </w:r>
            <w:r>
              <w:tab/>
            </w:r>
            <w:r>
              <w:tab/>
            </w:r>
            <w:r>
              <w:tab/>
            </w:r>
            <w:r>
              <w:tab/>
            </w:r>
          </w:p>
          <w:p w:rsidR="00ED1E31" w:rsidRDefault="00ED1E31">
            <w:pPr>
              <w:pStyle w:val="2"/>
            </w:pP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硬件维护数量</w:t>
            </w:r>
          </w:p>
        </w:tc>
        <w:tc>
          <w:tcPr>
            <w:tcW w:w="3430" w:type="dxa"/>
            <w:vAlign w:val="center"/>
          </w:tcPr>
          <w:p w:rsidR="00ED1E31" w:rsidRDefault="00F92B95">
            <w:pPr>
              <w:pStyle w:val="2"/>
            </w:pPr>
            <w:r>
              <w:t>系统硬件设备维护数量</w:t>
            </w:r>
          </w:p>
        </w:tc>
        <w:tc>
          <w:tcPr>
            <w:tcW w:w="2551" w:type="dxa"/>
            <w:vAlign w:val="center"/>
          </w:tcPr>
          <w:p w:rsidR="00ED1E31" w:rsidRDefault="00F92B95">
            <w:pPr>
              <w:pStyle w:val="2"/>
            </w:pPr>
            <w:r>
              <w:t>36个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正常养护率</w:t>
            </w:r>
          </w:p>
        </w:tc>
        <w:tc>
          <w:tcPr>
            <w:tcW w:w="3430" w:type="dxa"/>
            <w:vAlign w:val="center"/>
          </w:tcPr>
          <w:p w:rsidR="00ED1E31" w:rsidRDefault="00F92B95">
            <w:pPr>
              <w:pStyle w:val="2"/>
            </w:pPr>
            <w:r>
              <w:t>正常养护率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系统正常运行率</w:t>
            </w:r>
          </w:p>
        </w:tc>
        <w:tc>
          <w:tcPr>
            <w:tcW w:w="3430" w:type="dxa"/>
            <w:vAlign w:val="center"/>
          </w:tcPr>
          <w:p w:rsidR="00ED1E31" w:rsidRDefault="00F92B95">
            <w:pPr>
              <w:pStyle w:val="2"/>
            </w:pPr>
            <w:r>
              <w:t>系统正常运行率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监测站点重要故障维修响应时间</w:t>
            </w:r>
          </w:p>
        </w:tc>
        <w:tc>
          <w:tcPr>
            <w:tcW w:w="3430" w:type="dxa"/>
            <w:vAlign w:val="center"/>
          </w:tcPr>
          <w:p w:rsidR="00ED1E31" w:rsidRDefault="00F92B95">
            <w:pPr>
              <w:pStyle w:val="2"/>
            </w:pPr>
            <w:r>
              <w:t>在各委属企事业单位财务网发生故障时维修时间</w:t>
            </w:r>
          </w:p>
        </w:tc>
        <w:tc>
          <w:tcPr>
            <w:tcW w:w="2551" w:type="dxa"/>
            <w:vAlign w:val="center"/>
          </w:tcPr>
          <w:p w:rsidR="00ED1E31" w:rsidRDefault="00F92B95">
            <w:pPr>
              <w:pStyle w:val="2"/>
            </w:pPr>
            <w:r>
              <w:t>≤4小时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硬件设备运维成本</w:t>
            </w:r>
          </w:p>
        </w:tc>
        <w:tc>
          <w:tcPr>
            <w:tcW w:w="3430" w:type="dxa"/>
            <w:vAlign w:val="center"/>
          </w:tcPr>
          <w:p w:rsidR="00ED1E31" w:rsidRDefault="00F92B95">
            <w:pPr>
              <w:pStyle w:val="2"/>
            </w:pPr>
            <w:r>
              <w:t>硬件设备运维成本</w:t>
            </w:r>
          </w:p>
        </w:tc>
        <w:tc>
          <w:tcPr>
            <w:tcW w:w="2551" w:type="dxa"/>
            <w:vAlign w:val="center"/>
          </w:tcPr>
          <w:p w:rsidR="00ED1E31" w:rsidRDefault="00F92B95">
            <w:pPr>
              <w:pStyle w:val="2"/>
            </w:pPr>
            <w:r>
              <w:t>不超过2.02万元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通过保障基础设施及业务系统的稳定性，确保业务平稳运行</w:t>
            </w:r>
          </w:p>
        </w:tc>
        <w:tc>
          <w:tcPr>
            <w:tcW w:w="3430" w:type="dxa"/>
            <w:vAlign w:val="center"/>
          </w:tcPr>
          <w:p w:rsidR="00ED1E31" w:rsidRDefault="00F92B95">
            <w:pPr>
              <w:pStyle w:val="2"/>
            </w:pPr>
            <w:r>
              <w:t>通过保障基础设施及业务系统的稳定性，确保业务平稳运行</w:t>
            </w:r>
          </w:p>
        </w:tc>
        <w:tc>
          <w:tcPr>
            <w:tcW w:w="2551" w:type="dxa"/>
            <w:vAlign w:val="center"/>
          </w:tcPr>
          <w:p w:rsidR="00ED1E31" w:rsidRDefault="00F92B95">
            <w:pPr>
              <w:pStyle w:val="2"/>
            </w:pPr>
            <w:r>
              <w:t>使财务审计监控网系统平稳运行。</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使用人员满意度</w:t>
            </w:r>
          </w:p>
        </w:tc>
        <w:tc>
          <w:tcPr>
            <w:tcW w:w="3430" w:type="dxa"/>
            <w:vAlign w:val="center"/>
          </w:tcPr>
          <w:p w:rsidR="00ED1E31" w:rsidRDefault="00F92B95">
            <w:pPr>
              <w:pStyle w:val="2"/>
            </w:pPr>
            <w:r>
              <w:t>使用人员满意度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0" w:name="_Toc97121008"/>
      <w:r>
        <w:rPr>
          <w:rFonts w:ascii="方正仿宋_GBK" w:eastAsia="方正仿宋_GBK" w:hAnsi="方正仿宋_GBK" w:cs="方正仿宋_GBK"/>
          <w:color w:val="000000"/>
          <w:sz w:val="28"/>
        </w:rPr>
        <w:t>41.数字化城市管理平台视频图像监控系统运维项目绩效目标表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326206天津市数字化城市管理考核中心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数字化城市管理平台视频图像监控系统运维项目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3.60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3.60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用于数字化城市管理平台视频图像监控系统的硬件运维。</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视频图像监控系统是与市公安局的视频共享平台进行国标对接，实现高清视频资源的调用查看，对全市范围内进行视频监控，对视频图像监控系统的硬件设备进行运维，实现高清视频资源的调用查看，为冬季清融雪、重大活动提供现场资料。</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监测站点重要故障维修响应时间</w:t>
            </w:r>
          </w:p>
        </w:tc>
        <w:tc>
          <w:tcPr>
            <w:tcW w:w="3430" w:type="dxa"/>
            <w:vAlign w:val="center"/>
          </w:tcPr>
          <w:p w:rsidR="00ED1E31" w:rsidRDefault="00F92B95">
            <w:pPr>
              <w:pStyle w:val="2"/>
            </w:pPr>
            <w:r>
              <w:t>对各点视频图像进行调用查看发生故障时的维修响应时间</w:t>
            </w:r>
          </w:p>
        </w:tc>
        <w:tc>
          <w:tcPr>
            <w:tcW w:w="2551" w:type="dxa"/>
            <w:vAlign w:val="center"/>
          </w:tcPr>
          <w:p w:rsidR="00ED1E31" w:rsidRDefault="00F92B95">
            <w:pPr>
              <w:pStyle w:val="2"/>
            </w:pPr>
            <w:r>
              <w:t>≤4小时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正常养护率</w:t>
            </w:r>
          </w:p>
        </w:tc>
        <w:tc>
          <w:tcPr>
            <w:tcW w:w="3430" w:type="dxa"/>
            <w:vAlign w:val="center"/>
          </w:tcPr>
          <w:p w:rsidR="00ED1E31" w:rsidRDefault="00F92B95">
            <w:pPr>
              <w:pStyle w:val="2"/>
            </w:pPr>
            <w:r>
              <w:t>正常养护率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系统正常运行率</w:t>
            </w:r>
          </w:p>
        </w:tc>
        <w:tc>
          <w:tcPr>
            <w:tcW w:w="3430" w:type="dxa"/>
            <w:vAlign w:val="center"/>
          </w:tcPr>
          <w:p w:rsidR="00ED1E31" w:rsidRDefault="00F92B95">
            <w:pPr>
              <w:pStyle w:val="2"/>
            </w:pPr>
            <w:r>
              <w:t>系统正常运行率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硬件维护数量</w:t>
            </w:r>
          </w:p>
        </w:tc>
        <w:tc>
          <w:tcPr>
            <w:tcW w:w="3430" w:type="dxa"/>
            <w:vAlign w:val="center"/>
          </w:tcPr>
          <w:p w:rsidR="00ED1E31" w:rsidRDefault="00F92B95">
            <w:pPr>
              <w:pStyle w:val="2"/>
            </w:pPr>
            <w:r>
              <w:t>系统硬件维护数量</w:t>
            </w:r>
          </w:p>
        </w:tc>
        <w:tc>
          <w:tcPr>
            <w:tcW w:w="2551" w:type="dxa"/>
            <w:vAlign w:val="center"/>
          </w:tcPr>
          <w:p w:rsidR="00ED1E31" w:rsidRDefault="00F92B95">
            <w:pPr>
              <w:pStyle w:val="2"/>
            </w:pPr>
            <w:r>
              <w:t>28个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硬件设备运维费</w:t>
            </w:r>
          </w:p>
        </w:tc>
        <w:tc>
          <w:tcPr>
            <w:tcW w:w="3430" w:type="dxa"/>
            <w:vAlign w:val="center"/>
          </w:tcPr>
          <w:p w:rsidR="00ED1E31" w:rsidRDefault="00F92B95">
            <w:pPr>
              <w:pStyle w:val="2"/>
            </w:pPr>
            <w:r>
              <w:t>硬件设备运维费</w:t>
            </w:r>
          </w:p>
        </w:tc>
        <w:tc>
          <w:tcPr>
            <w:tcW w:w="2551" w:type="dxa"/>
            <w:vAlign w:val="center"/>
          </w:tcPr>
          <w:p w:rsidR="00ED1E31" w:rsidRDefault="00F92B95">
            <w:pPr>
              <w:pStyle w:val="2"/>
            </w:pPr>
            <w:r>
              <w:t>不超过3.6万元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通过保障基础设施及业务系统的稳定性，确保业务平稳运行</w:t>
            </w:r>
          </w:p>
        </w:tc>
        <w:tc>
          <w:tcPr>
            <w:tcW w:w="3430" w:type="dxa"/>
            <w:vAlign w:val="center"/>
          </w:tcPr>
          <w:p w:rsidR="00ED1E31" w:rsidRDefault="00F92B95">
            <w:pPr>
              <w:pStyle w:val="2"/>
            </w:pPr>
            <w:r>
              <w:t>通过保障基础设施及业务系统的稳定性，确保业务平稳运行</w:t>
            </w:r>
          </w:p>
        </w:tc>
        <w:tc>
          <w:tcPr>
            <w:tcW w:w="2551" w:type="dxa"/>
            <w:vAlign w:val="center"/>
          </w:tcPr>
          <w:p w:rsidR="00ED1E31" w:rsidRDefault="00F92B95">
            <w:pPr>
              <w:pStyle w:val="2"/>
            </w:pPr>
            <w:r>
              <w:t>实现高清视频资源的调用查看</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系统使用人员满意度</w:t>
            </w:r>
          </w:p>
        </w:tc>
        <w:tc>
          <w:tcPr>
            <w:tcW w:w="3430" w:type="dxa"/>
            <w:vAlign w:val="center"/>
          </w:tcPr>
          <w:p w:rsidR="00ED1E31" w:rsidRDefault="00F92B95">
            <w:pPr>
              <w:pStyle w:val="2"/>
            </w:pPr>
            <w:r>
              <w:t>系统使用人员满意度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1" w:name="_Toc97121009"/>
      <w:r>
        <w:rPr>
          <w:rFonts w:ascii="方正仿宋_GBK" w:eastAsia="方正仿宋_GBK" w:hAnsi="方正仿宋_GBK" w:cs="方正仿宋_GBK"/>
          <w:color w:val="000000"/>
          <w:sz w:val="28"/>
        </w:rPr>
        <w:t>42.天津市市容园林委视频会议及城市管理指挥调度系统运维项目绩效目标表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326206天津市数字化城市管理考核中心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天津市市容园林委视频会议及城市管理指挥调度系统运维项目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26.00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26.00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用于视频会议及城市管理指挥调度系统运维费。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视频会议及城市管理指挥调度系统是以委主会场为中心的视频会议平台，连接各区城管委及委属单位共33个点位，实现集语音、视频、数据传输、指挥监督的综合应用系统。对市市容园林视频会议及城市管理指挥调度系统的硬件设备及网络进行运维，确保系统稳定运行，使委属单位及各区城管委之间互联互通。</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硬件维护数量</w:t>
            </w:r>
          </w:p>
        </w:tc>
        <w:tc>
          <w:tcPr>
            <w:tcW w:w="3430" w:type="dxa"/>
            <w:vAlign w:val="center"/>
          </w:tcPr>
          <w:p w:rsidR="00ED1E31" w:rsidRDefault="00F92B95">
            <w:pPr>
              <w:pStyle w:val="2"/>
            </w:pPr>
            <w:r>
              <w:t>各区城管委及各委属单位硬件设备</w:t>
            </w:r>
          </w:p>
        </w:tc>
        <w:tc>
          <w:tcPr>
            <w:tcW w:w="2551" w:type="dxa"/>
            <w:vAlign w:val="center"/>
          </w:tcPr>
          <w:p w:rsidR="00ED1E31" w:rsidRDefault="00F92B95">
            <w:pPr>
              <w:pStyle w:val="2"/>
            </w:pPr>
            <w:r>
              <w:t>160个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硬件设备维保费</w:t>
            </w:r>
          </w:p>
        </w:tc>
        <w:tc>
          <w:tcPr>
            <w:tcW w:w="3430" w:type="dxa"/>
            <w:vAlign w:val="center"/>
          </w:tcPr>
          <w:p w:rsidR="00ED1E31" w:rsidRDefault="00F92B95">
            <w:pPr>
              <w:pStyle w:val="2"/>
            </w:pPr>
            <w:r>
              <w:t>硬件设备维保费</w:t>
            </w:r>
          </w:p>
        </w:tc>
        <w:tc>
          <w:tcPr>
            <w:tcW w:w="2551" w:type="dxa"/>
            <w:vAlign w:val="center"/>
          </w:tcPr>
          <w:p w:rsidR="00ED1E31" w:rsidRDefault="00F92B95">
            <w:pPr>
              <w:pStyle w:val="2"/>
            </w:pPr>
            <w:r>
              <w:t>不超过18.23万元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网络通信费</w:t>
            </w:r>
          </w:p>
        </w:tc>
        <w:tc>
          <w:tcPr>
            <w:tcW w:w="3430" w:type="dxa"/>
            <w:vAlign w:val="center"/>
          </w:tcPr>
          <w:p w:rsidR="00ED1E31" w:rsidRDefault="00F92B95">
            <w:pPr>
              <w:pStyle w:val="2"/>
            </w:pPr>
            <w:r>
              <w:t>网络通信费</w:t>
            </w:r>
          </w:p>
        </w:tc>
        <w:tc>
          <w:tcPr>
            <w:tcW w:w="2551" w:type="dxa"/>
            <w:vAlign w:val="center"/>
          </w:tcPr>
          <w:p w:rsidR="00ED1E31" w:rsidRDefault="00F92B95">
            <w:pPr>
              <w:pStyle w:val="2"/>
            </w:pPr>
            <w:r>
              <w:t>不超过7.77万元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正常养护率</w:t>
            </w:r>
          </w:p>
        </w:tc>
        <w:tc>
          <w:tcPr>
            <w:tcW w:w="3430" w:type="dxa"/>
            <w:vAlign w:val="center"/>
          </w:tcPr>
          <w:p w:rsidR="00ED1E31" w:rsidRDefault="00F92B95">
            <w:pPr>
              <w:pStyle w:val="2"/>
            </w:pPr>
            <w:r>
              <w:t>正常养护率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系统正常运行率</w:t>
            </w:r>
          </w:p>
        </w:tc>
        <w:tc>
          <w:tcPr>
            <w:tcW w:w="3430" w:type="dxa"/>
            <w:vAlign w:val="center"/>
          </w:tcPr>
          <w:p w:rsidR="00ED1E31" w:rsidRDefault="00F92B95">
            <w:pPr>
              <w:pStyle w:val="2"/>
            </w:pPr>
            <w:r>
              <w:t>系统正常运行率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系统运行维护响应时间</w:t>
            </w:r>
          </w:p>
        </w:tc>
        <w:tc>
          <w:tcPr>
            <w:tcW w:w="3430" w:type="dxa"/>
            <w:vAlign w:val="center"/>
          </w:tcPr>
          <w:p w:rsidR="00ED1E31" w:rsidRDefault="00F92B95">
            <w:pPr>
              <w:pStyle w:val="2"/>
            </w:pPr>
            <w:r>
              <w:t>系统运行维护响应时间</w:t>
            </w:r>
          </w:p>
          <w:p w:rsidR="00ED1E31" w:rsidRDefault="00ED1E31">
            <w:pPr>
              <w:pStyle w:val="2"/>
            </w:pPr>
          </w:p>
        </w:tc>
        <w:tc>
          <w:tcPr>
            <w:tcW w:w="2551" w:type="dxa"/>
            <w:vAlign w:val="center"/>
          </w:tcPr>
          <w:p w:rsidR="00ED1E31" w:rsidRDefault="00F92B95">
            <w:pPr>
              <w:pStyle w:val="2"/>
            </w:pPr>
            <w:r>
              <w:t>≤4小时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软件维护数量</w:t>
            </w:r>
          </w:p>
        </w:tc>
        <w:tc>
          <w:tcPr>
            <w:tcW w:w="3430" w:type="dxa"/>
            <w:vAlign w:val="center"/>
          </w:tcPr>
          <w:p w:rsidR="00ED1E31" w:rsidRDefault="00F92B95">
            <w:pPr>
              <w:pStyle w:val="2"/>
            </w:pPr>
            <w:r>
              <w:t>各区城管委及各委属单位系统数量</w:t>
            </w:r>
          </w:p>
        </w:tc>
        <w:tc>
          <w:tcPr>
            <w:tcW w:w="2551" w:type="dxa"/>
            <w:vAlign w:val="center"/>
          </w:tcPr>
          <w:p w:rsidR="00ED1E31" w:rsidRDefault="00F92B95">
            <w:pPr>
              <w:pStyle w:val="2"/>
            </w:pPr>
            <w:r>
              <w:t>≤33个</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通过保障基础设施及业务系统的稳定性，确保业务平稳运行</w:t>
            </w:r>
          </w:p>
        </w:tc>
        <w:tc>
          <w:tcPr>
            <w:tcW w:w="3430" w:type="dxa"/>
            <w:vAlign w:val="center"/>
          </w:tcPr>
          <w:p w:rsidR="00ED1E31" w:rsidRDefault="00F92B95">
            <w:pPr>
              <w:pStyle w:val="2"/>
            </w:pPr>
            <w:r>
              <w:t>通过保障基础设施及业务系统的稳定性，确保业务平稳运行</w:t>
            </w:r>
          </w:p>
        </w:tc>
        <w:tc>
          <w:tcPr>
            <w:tcW w:w="2551" w:type="dxa"/>
            <w:vAlign w:val="center"/>
          </w:tcPr>
          <w:p w:rsidR="00ED1E31" w:rsidRDefault="00F92B95">
            <w:pPr>
              <w:pStyle w:val="2"/>
            </w:pPr>
            <w:r>
              <w:t>确保系统平稳安全运行</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使用人员满意度</w:t>
            </w:r>
          </w:p>
        </w:tc>
        <w:tc>
          <w:tcPr>
            <w:tcW w:w="3430" w:type="dxa"/>
            <w:vAlign w:val="center"/>
          </w:tcPr>
          <w:p w:rsidR="00ED1E31" w:rsidRDefault="00F92B95">
            <w:pPr>
              <w:pStyle w:val="2"/>
            </w:pPr>
            <w:r>
              <w:t>使用人员满意度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2" w:name="_Toc97121010"/>
      <w:r>
        <w:rPr>
          <w:rFonts w:ascii="方正仿宋_GBK" w:eastAsia="方正仿宋_GBK" w:hAnsi="方正仿宋_GBK" w:cs="方正仿宋_GBK"/>
          <w:color w:val="000000"/>
          <w:sz w:val="28"/>
        </w:rPr>
        <w:t>43.天津市数字化城市管理系统运维项目绩效目标表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326206天津市数字化城市管理考核中心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天津市数字化城市管理系统运维项目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282.00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282.00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 xml:space="preserve">数字化城市管理系统软件、硬件、网络和基础保障 </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天津市数字化城市管理系统支撑全市事部件城市管理问题的上报、分派、处置、核查、结案等闭环化业务流程体系，对市数字化城市管理系统的硬件设备及数据库等基础软件进行维护并对系统功能进行修改和配置，确保系统平稳运行，提高城市管理效率。</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硬件采购（维护）数量</w:t>
            </w:r>
          </w:p>
        </w:tc>
        <w:tc>
          <w:tcPr>
            <w:tcW w:w="3430" w:type="dxa"/>
            <w:vAlign w:val="center"/>
          </w:tcPr>
          <w:p w:rsidR="00ED1E31" w:rsidRDefault="00F92B95">
            <w:pPr>
              <w:pStyle w:val="2"/>
            </w:pPr>
            <w:r>
              <w:t>硬件设备维护数量</w:t>
            </w:r>
          </w:p>
        </w:tc>
        <w:tc>
          <w:tcPr>
            <w:tcW w:w="2551" w:type="dxa"/>
            <w:vAlign w:val="center"/>
          </w:tcPr>
          <w:p w:rsidR="00ED1E31" w:rsidRDefault="00F92B95">
            <w:pPr>
              <w:pStyle w:val="2"/>
            </w:pPr>
            <w:r>
              <w:t>56个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软件采购（维护）数量</w:t>
            </w:r>
          </w:p>
        </w:tc>
        <w:tc>
          <w:tcPr>
            <w:tcW w:w="3430" w:type="dxa"/>
            <w:vAlign w:val="center"/>
          </w:tcPr>
          <w:p w:rsidR="00ED1E31" w:rsidRDefault="00F92B95">
            <w:pPr>
              <w:pStyle w:val="2"/>
            </w:pPr>
            <w:r>
              <w:t>子系统维护数量</w:t>
            </w:r>
          </w:p>
        </w:tc>
        <w:tc>
          <w:tcPr>
            <w:tcW w:w="2551" w:type="dxa"/>
            <w:vAlign w:val="center"/>
          </w:tcPr>
          <w:p w:rsidR="00ED1E31" w:rsidRDefault="00F92B95">
            <w:pPr>
              <w:pStyle w:val="2"/>
            </w:pPr>
            <w:r>
              <w:t>18个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正常养护率</w:t>
            </w:r>
          </w:p>
        </w:tc>
        <w:tc>
          <w:tcPr>
            <w:tcW w:w="3430" w:type="dxa"/>
            <w:vAlign w:val="center"/>
          </w:tcPr>
          <w:p w:rsidR="00ED1E31" w:rsidRDefault="00F92B95">
            <w:pPr>
              <w:pStyle w:val="2"/>
            </w:pPr>
            <w:r>
              <w:t>正常养护率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系统正常运行率</w:t>
            </w:r>
          </w:p>
        </w:tc>
        <w:tc>
          <w:tcPr>
            <w:tcW w:w="3430" w:type="dxa"/>
            <w:vAlign w:val="center"/>
          </w:tcPr>
          <w:p w:rsidR="00ED1E31" w:rsidRDefault="00F92B95">
            <w:pPr>
              <w:pStyle w:val="2"/>
            </w:pPr>
            <w:r>
              <w:t>系统正常运行率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系统运行维护响应时间</w:t>
            </w:r>
          </w:p>
        </w:tc>
        <w:tc>
          <w:tcPr>
            <w:tcW w:w="3430" w:type="dxa"/>
            <w:vAlign w:val="center"/>
          </w:tcPr>
          <w:p w:rsidR="00ED1E31" w:rsidRDefault="00F92B95">
            <w:pPr>
              <w:pStyle w:val="2"/>
            </w:pPr>
            <w:r>
              <w:t>若系统发生故障时，维修响应时间</w:t>
            </w:r>
          </w:p>
        </w:tc>
        <w:tc>
          <w:tcPr>
            <w:tcW w:w="2551" w:type="dxa"/>
            <w:vAlign w:val="center"/>
          </w:tcPr>
          <w:p w:rsidR="00ED1E31" w:rsidRDefault="00F92B95">
            <w:pPr>
              <w:pStyle w:val="2"/>
            </w:pPr>
            <w:r>
              <w:t>≤4小时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硬件运维费</w:t>
            </w:r>
          </w:p>
        </w:tc>
        <w:tc>
          <w:tcPr>
            <w:tcW w:w="3430" w:type="dxa"/>
            <w:vAlign w:val="center"/>
          </w:tcPr>
          <w:p w:rsidR="00ED1E31" w:rsidRDefault="00F92B95">
            <w:pPr>
              <w:pStyle w:val="2"/>
            </w:pPr>
            <w:r>
              <w:t>硬件运维费</w:t>
            </w:r>
          </w:p>
        </w:tc>
        <w:tc>
          <w:tcPr>
            <w:tcW w:w="2551" w:type="dxa"/>
            <w:vAlign w:val="center"/>
          </w:tcPr>
          <w:p w:rsidR="00ED1E31" w:rsidRDefault="00F92B95">
            <w:pPr>
              <w:pStyle w:val="2"/>
            </w:pPr>
            <w:r>
              <w:t>不超过91.28万元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软件运维费</w:t>
            </w:r>
          </w:p>
        </w:tc>
        <w:tc>
          <w:tcPr>
            <w:tcW w:w="3430" w:type="dxa"/>
            <w:vAlign w:val="center"/>
          </w:tcPr>
          <w:p w:rsidR="00ED1E31" w:rsidRDefault="00F92B95">
            <w:pPr>
              <w:pStyle w:val="2"/>
            </w:pPr>
            <w:r>
              <w:t>软件运维费</w:t>
            </w:r>
          </w:p>
        </w:tc>
        <w:tc>
          <w:tcPr>
            <w:tcW w:w="2551" w:type="dxa"/>
            <w:vAlign w:val="center"/>
          </w:tcPr>
          <w:p w:rsidR="00ED1E31" w:rsidRDefault="00F92B95">
            <w:pPr>
              <w:pStyle w:val="2"/>
            </w:pPr>
            <w:r>
              <w:t>不超过146.2万元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网络运行费</w:t>
            </w:r>
          </w:p>
        </w:tc>
        <w:tc>
          <w:tcPr>
            <w:tcW w:w="3430" w:type="dxa"/>
            <w:vAlign w:val="center"/>
          </w:tcPr>
          <w:p w:rsidR="00ED1E31" w:rsidRDefault="00F92B95">
            <w:pPr>
              <w:pStyle w:val="2"/>
            </w:pPr>
            <w:r>
              <w:t>网络运行费</w:t>
            </w:r>
          </w:p>
        </w:tc>
        <w:tc>
          <w:tcPr>
            <w:tcW w:w="2551" w:type="dxa"/>
            <w:vAlign w:val="center"/>
          </w:tcPr>
          <w:p w:rsidR="00ED1E31" w:rsidRDefault="00F92B95">
            <w:pPr>
              <w:pStyle w:val="2"/>
            </w:pPr>
            <w:r>
              <w:t>不超过8.52万元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系统运行电费</w:t>
            </w:r>
          </w:p>
        </w:tc>
        <w:tc>
          <w:tcPr>
            <w:tcW w:w="3430" w:type="dxa"/>
            <w:vAlign w:val="center"/>
          </w:tcPr>
          <w:p w:rsidR="00ED1E31" w:rsidRDefault="00F92B95">
            <w:pPr>
              <w:pStyle w:val="2"/>
            </w:pPr>
            <w:r>
              <w:t>系统运行电费</w:t>
            </w:r>
          </w:p>
        </w:tc>
        <w:tc>
          <w:tcPr>
            <w:tcW w:w="2551" w:type="dxa"/>
            <w:vAlign w:val="center"/>
          </w:tcPr>
          <w:p w:rsidR="00ED1E31" w:rsidRDefault="00F92B95">
            <w:pPr>
              <w:pStyle w:val="2"/>
            </w:pPr>
            <w:r>
              <w:t>不超过36万元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确保平台正常运行，提高城市管理效率</w:t>
            </w:r>
          </w:p>
        </w:tc>
        <w:tc>
          <w:tcPr>
            <w:tcW w:w="3430" w:type="dxa"/>
            <w:vAlign w:val="center"/>
          </w:tcPr>
          <w:p w:rsidR="00ED1E31" w:rsidRDefault="00F92B95">
            <w:pPr>
              <w:pStyle w:val="2"/>
            </w:pPr>
            <w:r>
              <w:t>使城市管理更加数字化、科学化</w:t>
            </w:r>
          </w:p>
        </w:tc>
        <w:tc>
          <w:tcPr>
            <w:tcW w:w="2551" w:type="dxa"/>
            <w:vAlign w:val="center"/>
          </w:tcPr>
          <w:p w:rsidR="00ED1E31" w:rsidRDefault="00F92B95">
            <w:pPr>
              <w:pStyle w:val="2"/>
            </w:pPr>
            <w:r>
              <w:t>有效提升</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使用人员满意度</w:t>
            </w:r>
          </w:p>
        </w:tc>
        <w:tc>
          <w:tcPr>
            <w:tcW w:w="3430" w:type="dxa"/>
            <w:vAlign w:val="center"/>
          </w:tcPr>
          <w:p w:rsidR="00ED1E31" w:rsidRDefault="00F92B95">
            <w:pPr>
              <w:pStyle w:val="2"/>
            </w:pPr>
            <w:r>
              <w:t>使用人员满意度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3" w:name="_Toc97121011"/>
      <w:r>
        <w:rPr>
          <w:rFonts w:ascii="方正仿宋_GBK" w:eastAsia="方正仿宋_GBK" w:hAnsi="方正仿宋_GBK" w:cs="方正仿宋_GBK"/>
          <w:color w:val="000000"/>
          <w:sz w:val="28"/>
        </w:rPr>
        <w:t>44.现代职业教育质量提升计划资金-02中央参照直达资金绩效目标表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326207天津市园林学校</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现代职业教育质量提升计划资金-02中央参照直达资金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9.01</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9.01</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提高教师教学能力</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1.职业院校教师素质提高</w:t>
            </w:r>
          </w:p>
          <w:p w:rsidR="00ED1E31" w:rsidRDefault="00F92B95">
            <w:pPr>
              <w:pStyle w:val="2"/>
            </w:pPr>
            <w:r>
              <w:t>2.提升教师教学能力</w:t>
            </w:r>
          </w:p>
          <w:p w:rsidR="00ED1E31" w:rsidRDefault="00F92B95">
            <w:pPr>
              <w:pStyle w:val="2"/>
            </w:pPr>
            <w:r>
              <w:t>3.提升教师信息化教学水平</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教师国家级培训任务完成率</w:t>
            </w:r>
          </w:p>
        </w:tc>
        <w:tc>
          <w:tcPr>
            <w:tcW w:w="3430" w:type="dxa"/>
            <w:vAlign w:val="center"/>
          </w:tcPr>
          <w:p w:rsidR="00ED1E31" w:rsidRDefault="00F92B95">
            <w:pPr>
              <w:pStyle w:val="2"/>
            </w:pPr>
            <w:r>
              <w:t>教师国家级培训任务完成率</w:t>
            </w:r>
          </w:p>
        </w:tc>
        <w:tc>
          <w:tcPr>
            <w:tcW w:w="2551" w:type="dxa"/>
            <w:vAlign w:val="center"/>
          </w:tcPr>
          <w:p w:rsidR="00ED1E31" w:rsidRDefault="00F92B95">
            <w:pPr>
              <w:pStyle w:val="2"/>
            </w:pPr>
            <w:r>
              <w:t>≥67%</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提升新入职教师业务能力</w:t>
            </w:r>
          </w:p>
        </w:tc>
        <w:tc>
          <w:tcPr>
            <w:tcW w:w="3430" w:type="dxa"/>
            <w:vAlign w:val="center"/>
          </w:tcPr>
          <w:p w:rsidR="00ED1E31" w:rsidRDefault="00F92B95">
            <w:pPr>
              <w:pStyle w:val="2"/>
            </w:pPr>
            <w:r>
              <w:t>提升新入职教师业务能力</w:t>
            </w:r>
          </w:p>
        </w:tc>
        <w:tc>
          <w:tcPr>
            <w:tcW w:w="2551" w:type="dxa"/>
            <w:vAlign w:val="center"/>
          </w:tcPr>
          <w:p w:rsidR="00ED1E31" w:rsidRDefault="00F92B95">
            <w:pPr>
              <w:pStyle w:val="2"/>
            </w:pPr>
            <w:r>
              <w:t>提升新入职教师素质</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教师培训年度</w:t>
            </w:r>
          </w:p>
        </w:tc>
        <w:tc>
          <w:tcPr>
            <w:tcW w:w="3430" w:type="dxa"/>
            <w:vAlign w:val="center"/>
          </w:tcPr>
          <w:p w:rsidR="00ED1E31" w:rsidRDefault="00F92B95">
            <w:pPr>
              <w:pStyle w:val="2"/>
            </w:pPr>
            <w:r>
              <w:t>教师培训年度</w:t>
            </w:r>
          </w:p>
        </w:tc>
        <w:tc>
          <w:tcPr>
            <w:tcW w:w="2551" w:type="dxa"/>
            <w:vAlign w:val="center"/>
          </w:tcPr>
          <w:p w:rsidR="00ED1E31" w:rsidRDefault="00F92B95">
            <w:pPr>
              <w:pStyle w:val="2"/>
            </w:pPr>
            <w:r>
              <w:t>1完成年度任务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职业培训补贴人均标准</w:t>
            </w:r>
          </w:p>
        </w:tc>
        <w:tc>
          <w:tcPr>
            <w:tcW w:w="3430" w:type="dxa"/>
            <w:vAlign w:val="center"/>
          </w:tcPr>
          <w:p w:rsidR="00ED1E31" w:rsidRDefault="00F92B95">
            <w:pPr>
              <w:pStyle w:val="2"/>
            </w:pPr>
            <w:r>
              <w:t>职业培训补贴人均标准</w:t>
            </w:r>
          </w:p>
        </w:tc>
        <w:tc>
          <w:tcPr>
            <w:tcW w:w="2551" w:type="dxa"/>
            <w:vAlign w:val="center"/>
          </w:tcPr>
          <w:p w:rsidR="00ED1E31" w:rsidRDefault="00F92B95">
            <w:pPr>
              <w:pStyle w:val="2"/>
            </w:pPr>
            <w:r>
              <w:t>按文件执行</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教师培训</w:t>
            </w:r>
          </w:p>
        </w:tc>
        <w:tc>
          <w:tcPr>
            <w:tcW w:w="3430" w:type="dxa"/>
            <w:vAlign w:val="center"/>
          </w:tcPr>
          <w:p w:rsidR="00ED1E31" w:rsidRDefault="00F92B95">
            <w:pPr>
              <w:pStyle w:val="2"/>
            </w:pPr>
            <w:r>
              <w:t>教师培训</w:t>
            </w:r>
          </w:p>
        </w:tc>
        <w:tc>
          <w:tcPr>
            <w:tcW w:w="2551" w:type="dxa"/>
            <w:vAlign w:val="center"/>
          </w:tcPr>
          <w:p w:rsidR="00ED1E31" w:rsidRDefault="00F92B95">
            <w:pPr>
              <w:pStyle w:val="2"/>
            </w:pPr>
            <w:r>
              <w:t>按文件执行</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受益教师数</w:t>
            </w:r>
          </w:p>
        </w:tc>
        <w:tc>
          <w:tcPr>
            <w:tcW w:w="3430" w:type="dxa"/>
            <w:vAlign w:val="center"/>
          </w:tcPr>
          <w:p w:rsidR="00ED1E31" w:rsidRDefault="00F92B95">
            <w:pPr>
              <w:pStyle w:val="2"/>
            </w:pPr>
            <w:r>
              <w:t>受益教师数</w:t>
            </w:r>
          </w:p>
        </w:tc>
        <w:tc>
          <w:tcPr>
            <w:tcW w:w="2551" w:type="dxa"/>
            <w:vAlign w:val="center"/>
          </w:tcPr>
          <w:p w:rsidR="00ED1E31" w:rsidRDefault="00F92B95">
            <w:pPr>
              <w:pStyle w:val="2"/>
            </w:pPr>
            <w:r>
              <w:t>≥80%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教师素质有效提升</w:t>
            </w:r>
          </w:p>
        </w:tc>
        <w:tc>
          <w:tcPr>
            <w:tcW w:w="3430" w:type="dxa"/>
            <w:vAlign w:val="center"/>
          </w:tcPr>
          <w:p w:rsidR="00ED1E31" w:rsidRDefault="00F92B95">
            <w:pPr>
              <w:pStyle w:val="2"/>
            </w:pPr>
            <w:r>
              <w:t>教师素质有效提升</w:t>
            </w:r>
          </w:p>
        </w:tc>
        <w:tc>
          <w:tcPr>
            <w:tcW w:w="2551" w:type="dxa"/>
            <w:vAlign w:val="center"/>
          </w:tcPr>
          <w:p w:rsidR="00ED1E31" w:rsidRDefault="00F92B95">
            <w:pPr>
              <w:pStyle w:val="2"/>
            </w:pPr>
            <w:r>
              <w:t>按文件执行</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教师的满意度</w:t>
            </w:r>
          </w:p>
        </w:tc>
        <w:tc>
          <w:tcPr>
            <w:tcW w:w="3430" w:type="dxa"/>
            <w:vAlign w:val="center"/>
          </w:tcPr>
          <w:p w:rsidR="00ED1E31" w:rsidRDefault="00F92B95">
            <w:pPr>
              <w:pStyle w:val="2"/>
            </w:pPr>
            <w:r>
              <w:t>教师的满意度</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4" w:name="_Toc97121012"/>
      <w:r>
        <w:rPr>
          <w:rFonts w:ascii="方正仿宋_GBK" w:eastAsia="方正仿宋_GBK" w:hAnsi="方正仿宋_GBK" w:cs="方正仿宋_GBK"/>
          <w:color w:val="000000"/>
          <w:sz w:val="28"/>
        </w:rPr>
        <w:t>45.学生资助补助经费-01中央直达资金绩效目标表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326207天津市园林学校</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学生资助补助经费-01中央直达资金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116.50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116.50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学生资助补助</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1.学生奖学金</w:t>
            </w:r>
          </w:p>
          <w:p w:rsidR="00ED1E31" w:rsidRDefault="00F92B95">
            <w:pPr>
              <w:pStyle w:val="2"/>
            </w:pPr>
            <w:r>
              <w:t>2.学生助学金</w:t>
            </w:r>
          </w:p>
          <w:p w:rsidR="00ED1E31" w:rsidRDefault="00F92B95">
            <w:pPr>
              <w:pStyle w:val="2"/>
            </w:pPr>
            <w:r>
              <w:t>3.学生奖助学金</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奖励或资助学生人次</w:t>
            </w:r>
          </w:p>
        </w:tc>
        <w:tc>
          <w:tcPr>
            <w:tcW w:w="3430" w:type="dxa"/>
            <w:vAlign w:val="center"/>
          </w:tcPr>
          <w:p w:rsidR="00ED1E31" w:rsidRDefault="00F92B95">
            <w:pPr>
              <w:pStyle w:val="2"/>
            </w:pPr>
            <w:r>
              <w:t>奖励或资助学生人次</w:t>
            </w:r>
          </w:p>
        </w:tc>
        <w:tc>
          <w:tcPr>
            <w:tcW w:w="2551" w:type="dxa"/>
            <w:vAlign w:val="center"/>
          </w:tcPr>
          <w:p w:rsidR="00ED1E31" w:rsidRDefault="00F92B95">
            <w:pPr>
              <w:pStyle w:val="2"/>
            </w:pPr>
            <w:r>
              <w:t>按文件执行</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资助完成时间</w:t>
            </w:r>
          </w:p>
        </w:tc>
        <w:tc>
          <w:tcPr>
            <w:tcW w:w="3430" w:type="dxa"/>
            <w:vAlign w:val="center"/>
          </w:tcPr>
          <w:p w:rsidR="00ED1E31" w:rsidRDefault="00F92B95">
            <w:pPr>
              <w:pStyle w:val="2"/>
            </w:pPr>
            <w:r>
              <w:t>资助完成时间</w:t>
            </w:r>
          </w:p>
        </w:tc>
        <w:tc>
          <w:tcPr>
            <w:tcW w:w="2551" w:type="dxa"/>
            <w:vAlign w:val="center"/>
          </w:tcPr>
          <w:p w:rsidR="00ED1E31" w:rsidRDefault="00F92B95">
            <w:pPr>
              <w:pStyle w:val="2"/>
            </w:pPr>
            <w:r>
              <w:t>1年</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奖励和资助学生覆盖面</w:t>
            </w:r>
          </w:p>
        </w:tc>
        <w:tc>
          <w:tcPr>
            <w:tcW w:w="3430" w:type="dxa"/>
            <w:vAlign w:val="center"/>
          </w:tcPr>
          <w:p w:rsidR="00ED1E31" w:rsidRDefault="00F92B95">
            <w:pPr>
              <w:pStyle w:val="2"/>
            </w:pPr>
            <w:r>
              <w:t>奖励和资助学生覆盖面</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资助资金使用情况</w:t>
            </w:r>
          </w:p>
        </w:tc>
        <w:tc>
          <w:tcPr>
            <w:tcW w:w="3430" w:type="dxa"/>
            <w:vAlign w:val="center"/>
          </w:tcPr>
          <w:p w:rsidR="00ED1E31" w:rsidRDefault="00F92B95">
            <w:pPr>
              <w:pStyle w:val="2"/>
            </w:pPr>
            <w:r>
              <w:t>资助资金使用情况</w:t>
            </w:r>
          </w:p>
        </w:tc>
        <w:tc>
          <w:tcPr>
            <w:tcW w:w="2551" w:type="dxa"/>
            <w:vAlign w:val="center"/>
          </w:tcPr>
          <w:p w:rsidR="00ED1E31" w:rsidRDefault="00F92B95">
            <w:pPr>
              <w:pStyle w:val="2"/>
            </w:pPr>
            <w:r>
              <w:t>按文件执行</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支出是否在预算内</w:t>
            </w:r>
          </w:p>
        </w:tc>
        <w:tc>
          <w:tcPr>
            <w:tcW w:w="3430" w:type="dxa"/>
            <w:vAlign w:val="center"/>
          </w:tcPr>
          <w:p w:rsidR="00ED1E31" w:rsidRDefault="00F92B95">
            <w:pPr>
              <w:pStyle w:val="2"/>
            </w:pPr>
            <w:r>
              <w:t>支出是否在预算内</w:t>
            </w:r>
          </w:p>
        </w:tc>
        <w:tc>
          <w:tcPr>
            <w:tcW w:w="2551" w:type="dxa"/>
            <w:vAlign w:val="center"/>
          </w:tcPr>
          <w:p w:rsidR="00ED1E31" w:rsidRDefault="00F92B95">
            <w:pPr>
              <w:pStyle w:val="2"/>
            </w:pPr>
            <w:r>
              <w:t>1</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家长学生满意度</w:t>
            </w:r>
          </w:p>
        </w:tc>
        <w:tc>
          <w:tcPr>
            <w:tcW w:w="3430" w:type="dxa"/>
            <w:vAlign w:val="center"/>
          </w:tcPr>
          <w:p w:rsidR="00ED1E31" w:rsidRDefault="00F92B95">
            <w:pPr>
              <w:pStyle w:val="2"/>
            </w:pPr>
            <w:r>
              <w:t>家长学生满意度</w:t>
            </w:r>
          </w:p>
        </w:tc>
        <w:tc>
          <w:tcPr>
            <w:tcW w:w="2551" w:type="dxa"/>
            <w:vAlign w:val="center"/>
          </w:tcPr>
          <w:p w:rsidR="00ED1E31" w:rsidRDefault="00F92B95">
            <w:pPr>
              <w:pStyle w:val="2"/>
            </w:pPr>
            <w:r>
              <w:t>≥1</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5" w:name="_Toc97121013"/>
      <w:r>
        <w:rPr>
          <w:rFonts w:ascii="方正仿宋_GBK" w:eastAsia="方正仿宋_GBK" w:hAnsi="方正仿宋_GBK" w:cs="方正仿宋_GBK"/>
          <w:color w:val="000000"/>
          <w:sz w:val="28"/>
        </w:rPr>
        <w:t>46.学生资助政策体系绩效目标表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326207天津市园林学校</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学生资助政策体系</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137.50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137.50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学生资助政策体系免学费弥补公用支出</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1.免学费资金弥补公用支出</w:t>
            </w:r>
          </w:p>
          <w:p w:rsidR="00ED1E31" w:rsidRDefault="00F92B95">
            <w:pPr>
              <w:pStyle w:val="2"/>
            </w:pPr>
            <w:r>
              <w:t>2.免学费弥补公用</w:t>
            </w:r>
          </w:p>
          <w:p w:rsidR="00ED1E31" w:rsidRDefault="00F92B95">
            <w:pPr>
              <w:pStyle w:val="2"/>
            </w:pPr>
            <w:r>
              <w:t>3.免学费弥补公用</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 xml:space="preserve">购置办公用品 </w:t>
            </w:r>
          </w:p>
        </w:tc>
        <w:tc>
          <w:tcPr>
            <w:tcW w:w="3430" w:type="dxa"/>
            <w:vAlign w:val="center"/>
          </w:tcPr>
          <w:p w:rsidR="00ED1E31" w:rsidRDefault="00F92B95">
            <w:pPr>
              <w:pStyle w:val="2"/>
            </w:pPr>
            <w:r>
              <w:t xml:space="preserve">购置办公用品 </w:t>
            </w:r>
          </w:p>
        </w:tc>
        <w:tc>
          <w:tcPr>
            <w:tcW w:w="2551" w:type="dxa"/>
            <w:vAlign w:val="center"/>
          </w:tcPr>
          <w:p w:rsidR="00ED1E31" w:rsidRDefault="00F92B95">
            <w:pPr>
              <w:pStyle w:val="2"/>
            </w:pPr>
            <w:r>
              <w:t>购置必须的办公用品</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办公设备正常使用率</w:t>
            </w:r>
          </w:p>
        </w:tc>
        <w:tc>
          <w:tcPr>
            <w:tcW w:w="3430" w:type="dxa"/>
            <w:vAlign w:val="center"/>
          </w:tcPr>
          <w:p w:rsidR="00ED1E31" w:rsidRDefault="00F92B95">
            <w:pPr>
              <w:pStyle w:val="2"/>
            </w:pPr>
            <w:r>
              <w:t>办公设备正常使用率</w:t>
            </w:r>
          </w:p>
        </w:tc>
        <w:tc>
          <w:tcPr>
            <w:tcW w:w="2551" w:type="dxa"/>
            <w:vAlign w:val="center"/>
          </w:tcPr>
          <w:p w:rsidR="00ED1E31" w:rsidRDefault="00F92B95">
            <w:pPr>
              <w:pStyle w:val="2"/>
            </w:pPr>
            <w:r>
              <w:t>1</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投入时效</w:t>
            </w:r>
          </w:p>
        </w:tc>
        <w:tc>
          <w:tcPr>
            <w:tcW w:w="3430" w:type="dxa"/>
            <w:vAlign w:val="center"/>
          </w:tcPr>
          <w:p w:rsidR="00ED1E31" w:rsidRDefault="00F92B95">
            <w:pPr>
              <w:pStyle w:val="2"/>
            </w:pPr>
            <w:r>
              <w:t>投入时效</w:t>
            </w:r>
          </w:p>
        </w:tc>
        <w:tc>
          <w:tcPr>
            <w:tcW w:w="2551" w:type="dxa"/>
            <w:vAlign w:val="center"/>
          </w:tcPr>
          <w:p w:rsidR="00ED1E31" w:rsidRDefault="00F92B95">
            <w:pPr>
              <w:pStyle w:val="2"/>
            </w:pPr>
            <w:r>
              <w:t>1</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经费</w:t>
            </w:r>
          </w:p>
        </w:tc>
        <w:tc>
          <w:tcPr>
            <w:tcW w:w="3430" w:type="dxa"/>
            <w:vAlign w:val="center"/>
          </w:tcPr>
          <w:p w:rsidR="00ED1E31" w:rsidRDefault="00F92B95">
            <w:pPr>
              <w:pStyle w:val="2"/>
            </w:pPr>
            <w:r>
              <w:t>经费</w:t>
            </w:r>
          </w:p>
        </w:tc>
        <w:tc>
          <w:tcPr>
            <w:tcW w:w="2551" w:type="dxa"/>
            <w:vAlign w:val="center"/>
          </w:tcPr>
          <w:p w:rsidR="00ED1E31" w:rsidRDefault="00F92B95">
            <w:pPr>
              <w:pStyle w:val="2"/>
            </w:pPr>
            <w:r>
              <w:t>无浪费</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保障单位正常运行</w:t>
            </w:r>
          </w:p>
        </w:tc>
        <w:tc>
          <w:tcPr>
            <w:tcW w:w="3430" w:type="dxa"/>
            <w:vAlign w:val="center"/>
          </w:tcPr>
          <w:p w:rsidR="00ED1E31" w:rsidRDefault="00F92B95">
            <w:pPr>
              <w:pStyle w:val="2"/>
            </w:pPr>
            <w:r>
              <w:t>保障单位正常运行</w:t>
            </w:r>
          </w:p>
        </w:tc>
        <w:tc>
          <w:tcPr>
            <w:tcW w:w="2551" w:type="dxa"/>
            <w:vAlign w:val="center"/>
          </w:tcPr>
          <w:p w:rsidR="00ED1E31" w:rsidRDefault="00F92B95">
            <w:pPr>
              <w:pStyle w:val="2"/>
            </w:pPr>
            <w:r>
              <w:t>保运转</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学生、家长满意度</w:t>
            </w:r>
          </w:p>
        </w:tc>
        <w:tc>
          <w:tcPr>
            <w:tcW w:w="3430" w:type="dxa"/>
            <w:vAlign w:val="center"/>
          </w:tcPr>
          <w:p w:rsidR="00ED1E31" w:rsidRDefault="00F92B95">
            <w:pPr>
              <w:pStyle w:val="2"/>
            </w:pPr>
            <w:r>
              <w:t>学生、家长满意度</w:t>
            </w:r>
          </w:p>
        </w:tc>
        <w:tc>
          <w:tcPr>
            <w:tcW w:w="2551" w:type="dxa"/>
            <w:vAlign w:val="center"/>
          </w:tcPr>
          <w:p w:rsidR="00ED1E31" w:rsidRDefault="00F92B95">
            <w:pPr>
              <w:pStyle w:val="2"/>
            </w:pPr>
            <w:r>
              <w:t>≥1</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6" w:name="_Toc97121014"/>
      <w:r>
        <w:rPr>
          <w:rFonts w:ascii="方正仿宋_GBK" w:eastAsia="方正仿宋_GBK" w:hAnsi="方正仿宋_GBK" w:cs="方正仿宋_GBK"/>
          <w:color w:val="000000"/>
          <w:sz w:val="28"/>
        </w:rPr>
        <w:t>47.2022年水上公园设施养护维护项目绩效目标表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326211天津市水上公园管理处</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2022年水上公园设施养护维护项目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800.00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800.00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公园绿化养管，园容保洁，安保服务，大湖补水等</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1.通过园区绿化养管、园容保洁、设施维修维护、公园安保及大湖补水街等工作的实施，提升公园整体景观效果，确保公园设施安全、环境优美、服务优良</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公园养护绿地面积</w:t>
            </w:r>
          </w:p>
        </w:tc>
        <w:tc>
          <w:tcPr>
            <w:tcW w:w="3430" w:type="dxa"/>
            <w:vAlign w:val="center"/>
          </w:tcPr>
          <w:p w:rsidR="00ED1E31" w:rsidRDefault="00F92B95">
            <w:pPr>
              <w:pStyle w:val="2"/>
            </w:pPr>
            <w:r>
              <w:t>公园养护绿地面积</w:t>
            </w:r>
          </w:p>
        </w:tc>
        <w:tc>
          <w:tcPr>
            <w:tcW w:w="2551" w:type="dxa"/>
            <w:vAlign w:val="center"/>
          </w:tcPr>
          <w:p w:rsidR="00ED1E31" w:rsidRDefault="00F92B95">
            <w:pPr>
              <w:pStyle w:val="2"/>
            </w:pPr>
            <w:r>
              <w:t>35.4万平方米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公园养护道路面积</w:t>
            </w:r>
          </w:p>
        </w:tc>
        <w:tc>
          <w:tcPr>
            <w:tcW w:w="3430" w:type="dxa"/>
            <w:vAlign w:val="center"/>
          </w:tcPr>
          <w:p w:rsidR="00ED1E31" w:rsidRDefault="00F92B95">
            <w:pPr>
              <w:pStyle w:val="2"/>
            </w:pPr>
            <w:r>
              <w:t>公园养护道路面积</w:t>
            </w:r>
          </w:p>
        </w:tc>
        <w:tc>
          <w:tcPr>
            <w:tcW w:w="2551" w:type="dxa"/>
            <w:vAlign w:val="center"/>
          </w:tcPr>
          <w:p w:rsidR="00ED1E31" w:rsidRDefault="00F92B95">
            <w:pPr>
              <w:pStyle w:val="2"/>
            </w:pPr>
            <w:r>
              <w:t>11.72万平方米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园容保洁面积</w:t>
            </w:r>
          </w:p>
        </w:tc>
        <w:tc>
          <w:tcPr>
            <w:tcW w:w="3430" w:type="dxa"/>
            <w:vAlign w:val="center"/>
          </w:tcPr>
          <w:p w:rsidR="00ED1E31" w:rsidRDefault="00F92B95">
            <w:pPr>
              <w:pStyle w:val="2"/>
            </w:pPr>
            <w:r>
              <w:t>园容保洁面积</w:t>
            </w:r>
          </w:p>
        </w:tc>
        <w:tc>
          <w:tcPr>
            <w:tcW w:w="2551" w:type="dxa"/>
            <w:vAlign w:val="center"/>
          </w:tcPr>
          <w:p w:rsidR="00ED1E31" w:rsidRDefault="00F92B95">
            <w:pPr>
              <w:pStyle w:val="2"/>
            </w:pPr>
            <w:r>
              <w:t>48.7万平方米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设施正常运行率</w:t>
            </w:r>
          </w:p>
        </w:tc>
        <w:tc>
          <w:tcPr>
            <w:tcW w:w="3430" w:type="dxa"/>
            <w:vAlign w:val="center"/>
          </w:tcPr>
          <w:p w:rsidR="00ED1E31" w:rsidRDefault="00F92B95">
            <w:pPr>
              <w:pStyle w:val="2"/>
            </w:pPr>
            <w:r>
              <w:t>设施正常运行</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绿化养管质量达标率</w:t>
            </w:r>
          </w:p>
        </w:tc>
        <w:tc>
          <w:tcPr>
            <w:tcW w:w="3430" w:type="dxa"/>
            <w:vAlign w:val="center"/>
          </w:tcPr>
          <w:p w:rsidR="00ED1E31" w:rsidRDefault="00F92B95">
            <w:pPr>
              <w:pStyle w:val="2"/>
            </w:pPr>
            <w:r>
              <w:t>绿化养护管理质量达标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园容保洁质量达标率</w:t>
            </w:r>
          </w:p>
        </w:tc>
        <w:tc>
          <w:tcPr>
            <w:tcW w:w="3430" w:type="dxa"/>
            <w:vAlign w:val="center"/>
          </w:tcPr>
          <w:p w:rsidR="00ED1E31" w:rsidRDefault="00F92B95">
            <w:pPr>
              <w:pStyle w:val="2"/>
            </w:pPr>
            <w:r>
              <w:t>园容保洁质量达标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绿化养护</w:t>
            </w:r>
          </w:p>
        </w:tc>
        <w:tc>
          <w:tcPr>
            <w:tcW w:w="3430" w:type="dxa"/>
            <w:vAlign w:val="center"/>
          </w:tcPr>
          <w:p w:rsidR="00ED1E31" w:rsidRDefault="00F92B95">
            <w:pPr>
              <w:pStyle w:val="2"/>
            </w:pPr>
            <w:r>
              <w:t>绿化养护</w:t>
            </w:r>
          </w:p>
        </w:tc>
        <w:tc>
          <w:tcPr>
            <w:tcW w:w="2551" w:type="dxa"/>
            <w:vAlign w:val="center"/>
          </w:tcPr>
          <w:p w:rsidR="00ED1E31" w:rsidRDefault="00F92B95">
            <w:pPr>
              <w:pStyle w:val="2"/>
            </w:pPr>
            <w:r>
              <w:t>每天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园容保洁</w:t>
            </w:r>
          </w:p>
        </w:tc>
        <w:tc>
          <w:tcPr>
            <w:tcW w:w="3430" w:type="dxa"/>
            <w:vAlign w:val="center"/>
          </w:tcPr>
          <w:p w:rsidR="00ED1E31" w:rsidRDefault="00F92B95">
            <w:pPr>
              <w:pStyle w:val="2"/>
            </w:pPr>
            <w:r>
              <w:t>园容保洁</w:t>
            </w:r>
          </w:p>
        </w:tc>
        <w:tc>
          <w:tcPr>
            <w:tcW w:w="2551" w:type="dxa"/>
            <w:vAlign w:val="center"/>
          </w:tcPr>
          <w:p w:rsidR="00ED1E31" w:rsidRDefault="00F92B95">
            <w:pPr>
              <w:pStyle w:val="2"/>
            </w:pPr>
            <w:r>
              <w:t>每天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公共设施维修响应时效</w:t>
            </w:r>
          </w:p>
        </w:tc>
        <w:tc>
          <w:tcPr>
            <w:tcW w:w="3430" w:type="dxa"/>
            <w:vAlign w:val="center"/>
          </w:tcPr>
          <w:p w:rsidR="00ED1E31" w:rsidRDefault="00F92B95">
            <w:pPr>
              <w:pStyle w:val="2"/>
            </w:pPr>
            <w:r>
              <w:t>公共设施维修响应时效</w:t>
            </w:r>
          </w:p>
        </w:tc>
        <w:tc>
          <w:tcPr>
            <w:tcW w:w="2551" w:type="dxa"/>
            <w:vAlign w:val="center"/>
          </w:tcPr>
          <w:p w:rsidR="00ED1E31" w:rsidRDefault="00F92B95">
            <w:pPr>
              <w:pStyle w:val="2"/>
            </w:pPr>
            <w:r>
              <w:t>≤3天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不超过预算金额</w:t>
            </w:r>
          </w:p>
        </w:tc>
        <w:tc>
          <w:tcPr>
            <w:tcW w:w="3430" w:type="dxa"/>
            <w:vAlign w:val="center"/>
          </w:tcPr>
          <w:p w:rsidR="00ED1E31" w:rsidRDefault="00F92B95">
            <w:pPr>
              <w:pStyle w:val="2"/>
            </w:pPr>
            <w:r>
              <w:t>不超过预算金额</w:t>
            </w:r>
          </w:p>
        </w:tc>
        <w:tc>
          <w:tcPr>
            <w:tcW w:w="2551" w:type="dxa"/>
            <w:vAlign w:val="center"/>
          </w:tcPr>
          <w:p w:rsidR="00ED1E31" w:rsidRDefault="00F92B95">
            <w:pPr>
              <w:pStyle w:val="2"/>
            </w:pPr>
            <w:r>
              <w:t>≤800万元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提升公园整体景观水平</w:t>
            </w:r>
          </w:p>
        </w:tc>
        <w:tc>
          <w:tcPr>
            <w:tcW w:w="3430" w:type="dxa"/>
            <w:vAlign w:val="center"/>
          </w:tcPr>
          <w:p w:rsidR="00ED1E31" w:rsidRDefault="00F92B95">
            <w:pPr>
              <w:pStyle w:val="2"/>
            </w:pPr>
            <w:r>
              <w:t>公园年接待游客</w:t>
            </w:r>
          </w:p>
        </w:tc>
        <w:tc>
          <w:tcPr>
            <w:tcW w:w="2551" w:type="dxa"/>
            <w:vAlign w:val="center"/>
          </w:tcPr>
          <w:p w:rsidR="00ED1E31" w:rsidRDefault="00F92B95">
            <w:pPr>
              <w:pStyle w:val="2"/>
            </w:pPr>
            <w:r>
              <w:t>约500万人次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改善绿化环境、保证水体质量</w:t>
            </w:r>
          </w:p>
        </w:tc>
        <w:tc>
          <w:tcPr>
            <w:tcW w:w="3430" w:type="dxa"/>
            <w:vAlign w:val="center"/>
          </w:tcPr>
          <w:p w:rsidR="00ED1E31" w:rsidRDefault="00F92B95">
            <w:pPr>
              <w:pStyle w:val="2"/>
            </w:pPr>
            <w:r>
              <w:t>有效改善</w:t>
            </w:r>
          </w:p>
        </w:tc>
        <w:tc>
          <w:tcPr>
            <w:tcW w:w="2551" w:type="dxa"/>
            <w:vAlign w:val="center"/>
          </w:tcPr>
          <w:p w:rsidR="00ED1E31" w:rsidRDefault="00F92B95">
            <w:pPr>
              <w:pStyle w:val="2"/>
            </w:pPr>
            <w:r>
              <w:t>有效改善</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游客满意度</w:t>
            </w:r>
          </w:p>
        </w:tc>
        <w:tc>
          <w:tcPr>
            <w:tcW w:w="3430" w:type="dxa"/>
            <w:vAlign w:val="center"/>
          </w:tcPr>
          <w:p w:rsidR="00ED1E31" w:rsidRDefault="00F92B95">
            <w:pPr>
              <w:pStyle w:val="2"/>
            </w:pPr>
            <w:r>
              <w:t>游客满意度</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7" w:name="_Toc97121015"/>
      <w:r>
        <w:rPr>
          <w:rFonts w:ascii="方正仿宋_GBK" w:eastAsia="方正仿宋_GBK" w:hAnsi="方正仿宋_GBK" w:cs="方正仿宋_GBK"/>
          <w:color w:val="000000"/>
          <w:sz w:val="28"/>
        </w:rPr>
        <w:t>48.动物饲养经费绩效目标表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326212天津市动物园</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动物饲养经费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400.00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400.00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用于动物饲料购置</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1.保障动物正常安全饲养</w:t>
            </w:r>
          </w:p>
          <w:p w:rsidR="00ED1E31" w:rsidRDefault="00F92B95">
            <w:pPr>
              <w:pStyle w:val="2"/>
            </w:pPr>
            <w:r>
              <w:t>2.保障动物繁殖、提高展出效果</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完成时间</w:t>
            </w:r>
          </w:p>
          <w:p w:rsidR="00ED1E31" w:rsidRDefault="00ED1E31">
            <w:pPr>
              <w:pStyle w:val="2"/>
            </w:pPr>
          </w:p>
          <w:p w:rsidR="00ED1E31" w:rsidRDefault="00ED1E31">
            <w:pPr>
              <w:pStyle w:val="2"/>
            </w:pPr>
          </w:p>
        </w:tc>
        <w:tc>
          <w:tcPr>
            <w:tcW w:w="3430" w:type="dxa"/>
            <w:vAlign w:val="center"/>
          </w:tcPr>
          <w:p w:rsidR="00ED1E31" w:rsidRDefault="00F92B95">
            <w:pPr>
              <w:pStyle w:val="2"/>
            </w:pPr>
            <w:r>
              <w:t>完成时间</w:t>
            </w:r>
          </w:p>
          <w:p w:rsidR="00ED1E31" w:rsidRDefault="00ED1E31">
            <w:pPr>
              <w:pStyle w:val="2"/>
            </w:pPr>
          </w:p>
          <w:p w:rsidR="00ED1E31" w:rsidRDefault="00ED1E31">
            <w:pPr>
              <w:pStyle w:val="2"/>
            </w:pPr>
          </w:p>
        </w:tc>
        <w:tc>
          <w:tcPr>
            <w:tcW w:w="2551" w:type="dxa"/>
            <w:vAlign w:val="center"/>
          </w:tcPr>
          <w:p w:rsidR="00ED1E31" w:rsidRDefault="00F92B95">
            <w:pPr>
              <w:pStyle w:val="2"/>
            </w:pPr>
            <w:r>
              <w:t>2022年底前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项目完成成本</w:t>
            </w:r>
          </w:p>
        </w:tc>
        <w:tc>
          <w:tcPr>
            <w:tcW w:w="3430" w:type="dxa"/>
            <w:vAlign w:val="center"/>
          </w:tcPr>
          <w:p w:rsidR="00ED1E31" w:rsidRDefault="00F92B95">
            <w:pPr>
              <w:pStyle w:val="2"/>
            </w:pPr>
            <w:r>
              <w:t>饲料费采购成本</w:t>
            </w:r>
          </w:p>
        </w:tc>
        <w:tc>
          <w:tcPr>
            <w:tcW w:w="2551" w:type="dxa"/>
            <w:vAlign w:val="center"/>
          </w:tcPr>
          <w:p w:rsidR="00ED1E31" w:rsidRDefault="00F92B95">
            <w:pPr>
              <w:pStyle w:val="2"/>
            </w:pPr>
            <w:r>
              <w:t>400万元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采购完成率</w:t>
            </w:r>
          </w:p>
        </w:tc>
        <w:tc>
          <w:tcPr>
            <w:tcW w:w="3430" w:type="dxa"/>
            <w:vAlign w:val="center"/>
          </w:tcPr>
          <w:p w:rsidR="00ED1E31" w:rsidRDefault="00F92B95">
            <w:pPr>
              <w:pStyle w:val="2"/>
            </w:pPr>
            <w:r>
              <w:t>采购完成率</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采购物资质量达标率</w:t>
            </w:r>
          </w:p>
        </w:tc>
        <w:tc>
          <w:tcPr>
            <w:tcW w:w="3430" w:type="dxa"/>
            <w:vAlign w:val="center"/>
          </w:tcPr>
          <w:p w:rsidR="00ED1E31" w:rsidRDefault="00F92B95">
            <w:pPr>
              <w:pStyle w:val="2"/>
            </w:pPr>
            <w:r>
              <w:t>采购物资质量达标率</w:t>
            </w:r>
          </w:p>
        </w:tc>
        <w:tc>
          <w:tcPr>
            <w:tcW w:w="2551" w:type="dxa"/>
            <w:vAlign w:val="center"/>
          </w:tcPr>
          <w:p w:rsidR="00ED1E31" w:rsidRDefault="00F92B95">
            <w:pPr>
              <w:pStyle w:val="2"/>
            </w:pPr>
            <w:r>
              <w:t>≥96%</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提升管理水平</w:t>
            </w:r>
          </w:p>
        </w:tc>
        <w:tc>
          <w:tcPr>
            <w:tcW w:w="3430" w:type="dxa"/>
            <w:vAlign w:val="center"/>
          </w:tcPr>
          <w:p w:rsidR="00ED1E31" w:rsidRDefault="00F92B95">
            <w:pPr>
              <w:pStyle w:val="2"/>
            </w:pPr>
            <w:r>
              <w:t>提升管理水平</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旅游业总收入</w:t>
            </w:r>
          </w:p>
        </w:tc>
        <w:tc>
          <w:tcPr>
            <w:tcW w:w="3430" w:type="dxa"/>
            <w:vAlign w:val="center"/>
          </w:tcPr>
          <w:p w:rsidR="00ED1E31" w:rsidRDefault="00F92B95">
            <w:pPr>
              <w:pStyle w:val="2"/>
            </w:pPr>
            <w:r>
              <w:t>旅游业总收入</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展览成效</w:t>
            </w:r>
          </w:p>
        </w:tc>
        <w:tc>
          <w:tcPr>
            <w:tcW w:w="3430" w:type="dxa"/>
            <w:vAlign w:val="center"/>
          </w:tcPr>
          <w:p w:rsidR="00ED1E31" w:rsidRDefault="00F92B95">
            <w:pPr>
              <w:pStyle w:val="2"/>
            </w:pPr>
            <w:r>
              <w:t>展览成效</w:t>
            </w:r>
          </w:p>
        </w:tc>
        <w:tc>
          <w:tcPr>
            <w:tcW w:w="2551" w:type="dxa"/>
            <w:vAlign w:val="center"/>
          </w:tcPr>
          <w:p w:rsidR="00ED1E31" w:rsidRDefault="00F92B95">
            <w:pPr>
              <w:pStyle w:val="2"/>
            </w:pPr>
            <w:r>
              <w:t>≥95%</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服务人群满意度</w:t>
            </w:r>
          </w:p>
        </w:tc>
        <w:tc>
          <w:tcPr>
            <w:tcW w:w="3430" w:type="dxa"/>
            <w:vAlign w:val="center"/>
          </w:tcPr>
          <w:p w:rsidR="00ED1E31" w:rsidRDefault="00F92B95">
            <w:pPr>
              <w:pStyle w:val="2"/>
            </w:pPr>
            <w:r>
              <w:t>服务人群满意度</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8" w:name="_Toc97121016"/>
      <w:r>
        <w:rPr>
          <w:rFonts w:ascii="方正仿宋_GBK" w:eastAsia="方正仿宋_GBK" w:hAnsi="方正仿宋_GBK" w:cs="方正仿宋_GBK"/>
          <w:color w:val="000000"/>
          <w:sz w:val="28"/>
        </w:rPr>
        <w:t>49.动物园设施维护经费绩效目标表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326212天津市动物园</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动物园设施维护经费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用于公园绿化养护、园容保洁</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1.园区绿化养护</w:t>
            </w:r>
          </w:p>
          <w:p w:rsidR="00ED1E31" w:rsidRDefault="00F92B95">
            <w:pPr>
              <w:pStyle w:val="2"/>
            </w:pPr>
            <w:r>
              <w:t>2.园区保洁</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养护成本</w:t>
            </w:r>
          </w:p>
        </w:tc>
        <w:tc>
          <w:tcPr>
            <w:tcW w:w="3430" w:type="dxa"/>
            <w:vAlign w:val="center"/>
          </w:tcPr>
          <w:p w:rsidR="00ED1E31" w:rsidRDefault="00F92B95">
            <w:pPr>
              <w:pStyle w:val="2"/>
            </w:pPr>
            <w:r>
              <w:t>养护成本</w:t>
            </w:r>
          </w:p>
        </w:tc>
        <w:tc>
          <w:tcPr>
            <w:tcW w:w="2551" w:type="dxa"/>
            <w:vAlign w:val="center"/>
          </w:tcPr>
          <w:p w:rsidR="00ED1E31" w:rsidRDefault="00F92B95">
            <w:pPr>
              <w:pStyle w:val="2"/>
            </w:pPr>
            <w:r>
              <w:t>200万元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园内绿化养护卫生完成</w:t>
            </w:r>
          </w:p>
        </w:tc>
        <w:tc>
          <w:tcPr>
            <w:tcW w:w="3430" w:type="dxa"/>
            <w:vAlign w:val="center"/>
          </w:tcPr>
          <w:p w:rsidR="00ED1E31" w:rsidRDefault="00F92B95">
            <w:pPr>
              <w:pStyle w:val="2"/>
            </w:pPr>
            <w:r>
              <w:t>园内绿化养护卫生完成</w:t>
            </w:r>
          </w:p>
        </w:tc>
        <w:tc>
          <w:tcPr>
            <w:tcW w:w="2551" w:type="dxa"/>
            <w:vAlign w:val="center"/>
          </w:tcPr>
          <w:p w:rsidR="00ED1E31" w:rsidRDefault="00F92B95">
            <w:pPr>
              <w:pStyle w:val="2"/>
            </w:pPr>
            <w:r>
              <w:t>≥95大于年初预算明细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养管水平</w:t>
            </w:r>
          </w:p>
        </w:tc>
        <w:tc>
          <w:tcPr>
            <w:tcW w:w="3430" w:type="dxa"/>
            <w:vAlign w:val="center"/>
          </w:tcPr>
          <w:p w:rsidR="00ED1E31" w:rsidRDefault="00F92B95">
            <w:pPr>
              <w:pStyle w:val="2"/>
            </w:pPr>
            <w:r>
              <w:t>养管水平</w:t>
            </w:r>
          </w:p>
        </w:tc>
        <w:tc>
          <w:tcPr>
            <w:tcW w:w="2551" w:type="dxa"/>
            <w:vAlign w:val="center"/>
          </w:tcPr>
          <w:p w:rsidR="00ED1E31" w:rsidRDefault="00F92B95">
            <w:pPr>
              <w:pStyle w:val="2"/>
            </w:pPr>
            <w:r>
              <w:t>100政府采购招标流程</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园区运行维护面积</w:t>
            </w:r>
          </w:p>
        </w:tc>
        <w:tc>
          <w:tcPr>
            <w:tcW w:w="3430" w:type="dxa"/>
            <w:vAlign w:val="center"/>
          </w:tcPr>
          <w:p w:rsidR="00ED1E31" w:rsidRDefault="00F92B95">
            <w:pPr>
              <w:pStyle w:val="2"/>
            </w:pPr>
            <w:r>
              <w:t>园区运行维护面积</w:t>
            </w:r>
          </w:p>
        </w:tc>
        <w:tc>
          <w:tcPr>
            <w:tcW w:w="2551" w:type="dxa"/>
            <w:vAlign w:val="center"/>
          </w:tcPr>
          <w:p w:rsidR="00ED1E31" w:rsidRDefault="00F92B95">
            <w:pPr>
              <w:pStyle w:val="2"/>
            </w:pPr>
            <w:r>
              <w:t>≥95年初预算明细</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环境改善率</w:t>
            </w:r>
          </w:p>
        </w:tc>
        <w:tc>
          <w:tcPr>
            <w:tcW w:w="3430" w:type="dxa"/>
            <w:vAlign w:val="center"/>
          </w:tcPr>
          <w:p w:rsidR="00ED1E31" w:rsidRDefault="00F92B95">
            <w:pPr>
              <w:pStyle w:val="2"/>
            </w:pPr>
            <w:r>
              <w:t>环境改善率</w:t>
            </w:r>
          </w:p>
        </w:tc>
        <w:tc>
          <w:tcPr>
            <w:tcW w:w="2551" w:type="dxa"/>
            <w:vAlign w:val="center"/>
          </w:tcPr>
          <w:p w:rsidR="00ED1E31" w:rsidRDefault="00F92B95">
            <w:pPr>
              <w:pStyle w:val="2"/>
            </w:pPr>
            <w:r>
              <w:t>≥95大于年初预算明细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公共卫生服务水平</w:t>
            </w:r>
          </w:p>
        </w:tc>
        <w:tc>
          <w:tcPr>
            <w:tcW w:w="3430" w:type="dxa"/>
            <w:vAlign w:val="center"/>
          </w:tcPr>
          <w:p w:rsidR="00ED1E31" w:rsidRDefault="00F92B95">
            <w:pPr>
              <w:pStyle w:val="2"/>
            </w:pPr>
            <w:r>
              <w:t>公共卫生服务水平</w:t>
            </w:r>
          </w:p>
        </w:tc>
        <w:tc>
          <w:tcPr>
            <w:tcW w:w="2551" w:type="dxa"/>
            <w:vAlign w:val="center"/>
          </w:tcPr>
          <w:p w:rsidR="00ED1E31" w:rsidRDefault="00F92B95">
            <w:pPr>
              <w:pStyle w:val="2"/>
            </w:pPr>
            <w:r>
              <w:t>≥95大于年初预算明细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公共卫生服务水平</w:t>
            </w:r>
          </w:p>
        </w:tc>
        <w:tc>
          <w:tcPr>
            <w:tcW w:w="3430" w:type="dxa"/>
            <w:vAlign w:val="center"/>
          </w:tcPr>
          <w:p w:rsidR="00ED1E31" w:rsidRDefault="00F92B95">
            <w:pPr>
              <w:pStyle w:val="2"/>
            </w:pPr>
            <w:r>
              <w:t>公共卫生服务水平</w:t>
            </w:r>
          </w:p>
        </w:tc>
        <w:tc>
          <w:tcPr>
            <w:tcW w:w="2551" w:type="dxa"/>
            <w:vAlign w:val="center"/>
          </w:tcPr>
          <w:p w:rsidR="00ED1E31" w:rsidRDefault="00F92B95">
            <w:pPr>
              <w:pStyle w:val="2"/>
            </w:pPr>
            <w:r>
              <w:t>≥95大于年初预算明细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社会服务对象满意度</w:t>
            </w:r>
          </w:p>
        </w:tc>
        <w:tc>
          <w:tcPr>
            <w:tcW w:w="3430" w:type="dxa"/>
            <w:vAlign w:val="center"/>
          </w:tcPr>
          <w:p w:rsidR="00ED1E31" w:rsidRDefault="00F92B95">
            <w:pPr>
              <w:pStyle w:val="2"/>
            </w:pPr>
            <w:r>
              <w:t>社会服务对象满意度</w:t>
            </w:r>
          </w:p>
        </w:tc>
        <w:tc>
          <w:tcPr>
            <w:tcW w:w="2551" w:type="dxa"/>
            <w:vAlign w:val="center"/>
          </w:tcPr>
          <w:p w:rsidR="00ED1E31" w:rsidRDefault="00F92B95">
            <w:pPr>
              <w:pStyle w:val="2"/>
            </w:pPr>
            <w:r>
              <w:t>≥95全年累计游客量满意程度</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49" w:name="_Toc97121017"/>
      <w:r>
        <w:rPr>
          <w:rFonts w:ascii="方正仿宋_GBK" w:eastAsia="方正仿宋_GBK" w:hAnsi="方正仿宋_GBK" w:cs="方正仿宋_GBK"/>
          <w:color w:val="000000"/>
          <w:sz w:val="28"/>
        </w:rPr>
        <w:t>50.地热井补打回灌井建设绩效目标表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326212天津市动物园</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地热井补打回灌井建设</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按照市政府相关政策补打地热回灌井</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1.完成市政府和矿产管理部门的工作任务</w:t>
            </w:r>
          </w:p>
          <w:p w:rsidR="00ED1E31" w:rsidRDefault="00F92B95">
            <w:pPr>
              <w:pStyle w:val="2"/>
            </w:pPr>
            <w:r>
              <w:t>2.合规合序使用地热矿产资源</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项目金额</w:t>
            </w:r>
          </w:p>
        </w:tc>
        <w:tc>
          <w:tcPr>
            <w:tcW w:w="3430" w:type="dxa"/>
            <w:vAlign w:val="center"/>
          </w:tcPr>
          <w:p w:rsidR="00ED1E31" w:rsidRDefault="00F92B95">
            <w:pPr>
              <w:pStyle w:val="2"/>
            </w:pPr>
            <w:r>
              <w:t>项目金额</w:t>
            </w:r>
          </w:p>
        </w:tc>
        <w:tc>
          <w:tcPr>
            <w:tcW w:w="2551" w:type="dxa"/>
            <w:vAlign w:val="center"/>
          </w:tcPr>
          <w:p w:rsidR="00ED1E31" w:rsidRDefault="00F92B95">
            <w:pPr>
              <w:pStyle w:val="2"/>
            </w:pPr>
            <w:r>
              <w:t>财政款100万元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改造设施数量</w:t>
            </w:r>
          </w:p>
        </w:tc>
        <w:tc>
          <w:tcPr>
            <w:tcW w:w="3430" w:type="dxa"/>
            <w:vAlign w:val="center"/>
          </w:tcPr>
          <w:p w:rsidR="00ED1E31" w:rsidRDefault="00F92B95">
            <w:pPr>
              <w:pStyle w:val="2"/>
            </w:pPr>
            <w:r>
              <w:t>改造设施数量</w:t>
            </w:r>
          </w:p>
        </w:tc>
        <w:tc>
          <w:tcPr>
            <w:tcW w:w="2551" w:type="dxa"/>
            <w:vAlign w:val="center"/>
          </w:tcPr>
          <w:p w:rsidR="00ED1E31" w:rsidRDefault="00F92B95">
            <w:pPr>
              <w:pStyle w:val="2"/>
            </w:pPr>
            <w:r>
              <w:t>≤1项</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新建改扩建工程验收合格率</w:t>
            </w:r>
          </w:p>
        </w:tc>
        <w:tc>
          <w:tcPr>
            <w:tcW w:w="3430" w:type="dxa"/>
            <w:vAlign w:val="center"/>
          </w:tcPr>
          <w:p w:rsidR="00ED1E31" w:rsidRDefault="00F92B95">
            <w:pPr>
              <w:pStyle w:val="2"/>
            </w:pPr>
            <w:r>
              <w:t>新建改扩建工程验收合格率</w:t>
            </w:r>
          </w:p>
        </w:tc>
        <w:tc>
          <w:tcPr>
            <w:tcW w:w="2551" w:type="dxa"/>
            <w:vAlign w:val="center"/>
          </w:tcPr>
          <w:p w:rsidR="00ED1E31" w:rsidRDefault="00F92B95">
            <w:pPr>
              <w:pStyle w:val="2"/>
            </w:pPr>
            <w:r>
              <w:t>100百分比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工程按期完成率</w:t>
            </w:r>
          </w:p>
        </w:tc>
        <w:tc>
          <w:tcPr>
            <w:tcW w:w="3430" w:type="dxa"/>
            <w:vAlign w:val="center"/>
          </w:tcPr>
          <w:p w:rsidR="00ED1E31" w:rsidRDefault="00F92B95">
            <w:pPr>
              <w:pStyle w:val="2"/>
            </w:pPr>
            <w:r>
              <w:t>工程按期完成率</w:t>
            </w:r>
          </w:p>
        </w:tc>
        <w:tc>
          <w:tcPr>
            <w:tcW w:w="2551" w:type="dxa"/>
            <w:vAlign w:val="center"/>
          </w:tcPr>
          <w:p w:rsidR="00ED1E31" w:rsidRDefault="00F92B95">
            <w:pPr>
              <w:pStyle w:val="2"/>
            </w:pPr>
            <w:r>
              <w:t>100百分比</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设备购置类项目持续发挥作用期限</w:t>
            </w:r>
          </w:p>
        </w:tc>
        <w:tc>
          <w:tcPr>
            <w:tcW w:w="3430" w:type="dxa"/>
            <w:vAlign w:val="center"/>
          </w:tcPr>
          <w:p w:rsidR="00ED1E31" w:rsidRDefault="00F92B95">
            <w:pPr>
              <w:pStyle w:val="2"/>
            </w:pPr>
            <w:r>
              <w:t>设备购置类项目持续发挥作用期限</w:t>
            </w:r>
          </w:p>
        </w:tc>
        <w:tc>
          <w:tcPr>
            <w:tcW w:w="2551" w:type="dxa"/>
            <w:vAlign w:val="center"/>
          </w:tcPr>
          <w:p w:rsidR="00ED1E31" w:rsidRDefault="00F92B95">
            <w:pPr>
              <w:pStyle w:val="2"/>
            </w:pPr>
            <w:r>
              <w:t>≥15年</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提高地热矿泉水开采回灌量监测实时性</w:t>
            </w:r>
          </w:p>
        </w:tc>
        <w:tc>
          <w:tcPr>
            <w:tcW w:w="3430" w:type="dxa"/>
            <w:vAlign w:val="center"/>
          </w:tcPr>
          <w:p w:rsidR="00ED1E31" w:rsidRDefault="00F92B95">
            <w:pPr>
              <w:pStyle w:val="2"/>
            </w:pPr>
            <w:r>
              <w:t>提高地热矿泉水开采回灌量监测实时性</w:t>
            </w:r>
          </w:p>
        </w:tc>
        <w:tc>
          <w:tcPr>
            <w:tcW w:w="2551" w:type="dxa"/>
            <w:vAlign w:val="center"/>
          </w:tcPr>
          <w:p w:rsidR="00ED1E31" w:rsidRDefault="00F92B95">
            <w:pPr>
              <w:pStyle w:val="2"/>
            </w:pPr>
            <w:r>
              <w:t>项</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设施正常运行率</w:t>
            </w:r>
          </w:p>
        </w:tc>
        <w:tc>
          <w:tcPr>
            <w:tcW w:w="3430" w:type="dxa"/>
            <w:vAlign w:val="center"/>
          </w:tcPr>
          <w:p w:rsidR="00ED1E31" w:rsidRDefault="00F92B95">
            <w:pPr>
              <w:pStyle w:val="2"/>
            </w:pPr>
            <w:r>
              <w:t>设施正常运行率</w:t>
            </w:r>
          </w:p>
        </w:tc>
        <w:tc>
          <w:tcPr>
            <w:tcW w:w="2551" w:type="dxa"/>
            <w:vAlign w:val="center"/>
          </w:tcPr>
          <w:p w:rsidR="00ED1E31" w:rsidRDefault="00F92B95">
            <w:pPr>
              <w:pStyle w:val="2"/>
            </w:pPr>
            <w:r>
              <w:t>100百分比</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项目实施满意度</w:t>
            </w:r>
          </w:p>
        </w:tc>
        <w:tc>
          <w:tcPr>
            <w:tcW w:w="3430" w:type="dxa"/>
            <w:vAlign w:val="center"/>
          </w:tcPr>
          <w:p w:rsidR="00ED1E31" w:rsidRDefault="00F92B95">
            <w:pPr>
              <w:pStyle w:val="2"/>
            </w:pPr>
            <w:r>
              <w:t>项目实施满意度</w:t>
            </w:r>
          </w:p>
        </w:tc>
        <w:tc>
          <w:tcPr>
            <w:tcW w:w="2551" w:type="dxa"/>
            <w:vAlign w:val="center"/>
          </w:tcPr>
          <w:p w:rsidR="00ED1E31" w:rsidRDefault="00F92B95">
            <w:pPr>
              <w:pStyle w:val="2"/>
            </w:pPr>
            <w:r>
              <w:t>≥97项</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0" w:name="_Toc97121018"/>
      <w:r>
        <w:rPr>
          <w:rFonts w:ascii="方正仿宋_GBK" w:eastAsia="方正仿宋_GBK" w:hAnsi="方正仿宋_GBK" w:cs="方正仿宋_GBK"/>
          <w:color w:val="000000"/>
          <w:sz w:val="28"/>
        </w:rPr>
        <w:t>51.梅江公园二期管理项目绩效目标表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326213天津市花苗木服务中心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梅江公园二期管理项目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219.00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219.00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2022年梅江公园二期公园管理经费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1.1、保障公园正常运行；2、社会公众满意度达到90%以上。具体工作：1-12月做好全年安全管理工作；1-12月做好全年的园容卫生管理工作。养护水体10.88万平方米、做好公园安保和园容卫生工作，及时补水，保持湖泊景观，制定科学可行的养管方案，提升精细化管理水平。</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养护水体面积</w:t>
            </w:r>
          </w:p>
        </w:tc>
        <w:tc>
          <w:tcPr>
            <w:tcW w:w="3430" w:type="dxa"/>
            <w:vAlign w:val="center"/>
          </w:tcPr>
          <w:p w:rsidR="00ED1E31" w:rsidRDefault="00F92B95">
            <w:pPr>
              <w:pStyle w:val="2"/>
            </w:pPr>
            <w:r>
              <w:t>湖面面积</w:t>
            </w:r>
          </w:p>
        </w:tc>
        <w:tc>
          <w:tcPr>
            <w:tcW w:w="2551" w:type="dxa"/>
            <w:vAlign w:val="center"/>
          </w:tcPr>
          <w:p w:rsidR="00ED1E31" w:rsidRDefault="00F92B95">
            <w:pPr>
              <w:pStyle w:val="2"/>
            </w:pPr>
            <w:r>
              <w:t>10.88万平方米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地表水环境质量标准IV类</w:t>
            </w:r>
          </w:p>
        </w:tc>
        <w:tc>
          <w:tcPr>
            <w:tcW w:w="3430" w:type="dxa"/>
            <w:vAlign w:val="center"/>
          </w:tcPr>
          <w:p w:rsidR="00ED1E31" w:rsidRDefault="00F92B95">
            <w:pPr>
              <w:pStyle w:val="2"/>
            </w:pPr>
            <w:r>
              <w:t>达到《天津市绿化条例》、《天津市公园条例》及相应水质要求规定。</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水体养护</w:t>
            </w:r>
          </w:p>
        </w:tc>
        <w:tc>
          <w:tcPr>
            <w:tcW w:w="3430" w:type="dxa"/>
            <w:vAlign w:val="center"/>
          </w:tcPr>
          <w:p w:rsidR="00ED1E31" w:rsidRDefault="00F92B95">
            <w:pPr>
              <w:pStyle w:val="2"/>
            </w:pPr>
            <w:r>
              <w:t>按照管理时间完成</w:t>
            </w:r>
          </w:p>
        </w:tc>
        <w:tc>
          <w:tcPr>
            <w:tcW w:w="2551" w:type="dxa"/>
            <w:vAlign w:val="center"/>
          </w:tcPr>
          <w:p w:rsidR="00ED1E31" w:rsidRDefault="00F92B95">
            <w:pPr>
              <w:pStyle w:val="2"/>
            </w:pPr>
            <w:r>
              <w:t>2022年1月至12月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水体清洁及湖体补水</w:t>
            </w:r>
          </w:p>
        </w:tc>
        <w:tc>
          <w:tcPr>
            <w:tcW w:w="3430" w:type="dxa"/>
            <w:vAlign w:val="center"/>
          </w:tcPr>
          <w:p w:rsidR="00ED1E31" w:rsidRDefault="00F92B95">
            <w:pPr>
              <w:pStyle w:val="2"/>
            </w:pPr>
            <w:r>
              <w:t>按照项目评审金额</w:t>
            </w:r>
          </w:p>
        </w:tc>
        <w:tc>
          <w:tcPr>
            <w:tcW w:w="2551" w:type="dxa"/>
            <w:vAlign w:val="center"/>
          </w:tcPr>
          <w:p w:rsidR="00ED1E31" w:rsidRDefault="00F92B95">
            <w:pPr>
              <w:pStyle w:val="2"/>
            </w:pPr>
            <w:r>
              <w:t>≤59万元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垃圾清理</w:t>
            </w:r>
          </w:p>
        </w:tc>
        <w:tc>
          <w:tcPr>
            <w:tcW w:w="3430" w:type="dxa"/>
            <w:vAlign w:val="center"/>
          </w:tcPr>
          <w:p w:rsidR="00ED1E31" w:rsidRDefault="00F92B95">
            <w:pPr>
              <w:pStyle w:val="2"/>
            </w:pPr>
            <w:r>
              <w:t>按照项目评审金额</w:t>
            </w:r>
          </w:p>
        </w:tc>
        <w:tc>
          <w:tcPr>
            <w:tcW w:w="2551" w:type="dxa"/>
            <w:vAlign w:val="center"/>
          </w:tcPr>
          <w:p w:rsidR="00ED1E31" w:rsidRDefault="00F92B95">
            <w:pPr>
              <w:pStyle w:val="2"/>
            </w:pPr>
            <w:r>
              <w:t>≤18万元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电费水费及安保费</w:t>
            </w:r>
          </w:p>
        </w:tc>
        <w:tc>
          <w:tcPr>
            <w:tcW w:w="3430" w:type="dxa"/>
            <w:vAlign w:val="center"/>
          </w:tcPr>
          <w:p w:rsidR="00ED1E31" w:rsidRDefault="00F92B95">
            <w:pPr>
              <w:pStyle w:val="2"/>
            </w:pPr>
            <w:r>
              <w:t>按照项目评审金额</w:t>
            </w:r>
          </w:p>
        </w:tc>
        <w:tc>
          <w:tcPr>
            <w:tcW w:w="2551" w:type="dxa"/>
            <w:vAlign w:val="center"/>
          </w:tcPr>
          <w:p w:rsidR="00ED1E31" w:rsidRDefault="00F92B95">
            <w:pPr>
              <w:pStyle w:val="2"/>
            </w:pPr>
            <w:r>
              <w:t>≤142万元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满足群众日益增长的精神需求</w:t>
            </w:r>
          </w:p>
        </w:tc>
        <w:tc>
          <w:tcPr>
            <w:tcW w:w="3430" w:type="dxa"/>
            <w:vAlign w:val="center"/>
          </w:tcPr>
          <w:p w:rsidR="00ED1E31" w:rsidRDefault="00F92B95">
            <w:pPr>
              <w:pStyle w:val="2"/>
            </w:pPr>
            <w:r>
              <w:t>配合开展形式多样的公益活动。</w:t>
            </w:r>
          </w:p>
        </w:tc>
        <w:tc>
          <w:tcPr>
            <w:tcW w:w="2551" w:type="dxa"/>
            <w:vAlign w:val="center"/>
          </w:tcPr>
          <w:p w:rsidR="00ED1E31" w:rsidRDefault="00F92B95">
            <w:pPr>
              <w:pStyle w:val="2"/>
            </w:pPr>
            <w:r>
              <w:t>公园面向社会公众，可作为宣传科普的有效窗口，普及知识的平台。</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植物种类</w:t>
            </w:r>
          </w:p>
        </w:tc>
        <w:tc>
          <w:tcPr>
            <w:tcW w:w="3430" w:type="dxa"/>
            <w:vAlign w:val="center"/>
          </w:tcPr>
          <w:p w:rsidR="00ED1E31" w:rsidRDefault="00F92B95">
            <w:pPr>
              <w:pStyle w:val="2"/>
            </w:pPr>
            <w:r>
              <w:t>市民在城市中享受自然生活。</w:t>
            </w:r>
          </w:p>
        </w:tc>
        <w:tc>
          <w:tcPr>
            <w:tcW w:w="2551" w:type="dxa"/>
            <w:vAlign w:val="center"/>
          </w:tcPr>
          <w:p w:rsidR="00ED1E31" w:rsidRDefault="00F92B95">
            <w:pPr>
              <w:pStyle w:val="2"/>
            </w:pPr>
            <w:r>
              <w:t>植物127种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净化美化环境</w:t>
            </w:r>
          </w:p>
        </w:tc>
        <w:tc>
          <w:tcPr>
            <w:tcW w:w="3430" w:type="dxa"/>
            <w:vAlign w:val="center"/>
          </w:tcPr>
          <w:p w:rsidR="00ED1E31" w:rsidRDefault="00F92B95">
            <w:pPr>
              <w:pStyle w:val="2"/>
            </w:pPr>
            <w:r>
              <w:t>保护环境，改善环境</w:t>
            </w:r>
          </w:p>
        </w:tc>
        <w:tc>
          <w:tcPr>
            <w:tcW w:w="2551" w:type="dxa"/>
            <w:vAlign w:val="center"/>
          </w:tcPr>
          <w:p w:rsidR="00ED1E31" w:rsidRDefault="00F92B95">
            <w:pPr>
              <w:pStyle w:val="2"/>
            </w:pPr>
            <w:r>
              <w:t>共建美好家园，提高城市品位、档次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植物、设施等精细化管理并持续利用</w:t>
            </w:r>
          </w:p>
        </w:tc>
        <w:tc>
          <w:tcPr>
            <w:tcW w:w="3430" w:type="dxa"/>
            <w:vAlign w:val="center"/>
          </w:tcPr>
          <w:p w:rsidR="00ED1E31" w:rsidRDefault="00F92B95">
            <w:pPr>
              <w:pStyle w:val="2"/>
            </w:pPr>
            <w:r>
              <w:t>完善新型管理模式，达到节约资源</w:t>
            </w:r>
          </w:p>
        </w:tc>
        <w:tc>
          <w:tcPr>
            <w:tcW w:w="2551" w:type="dxa"/>
            <w:vAlign w:val="center"/>
          </w:tcPr>
          <w:p w:rsidR="00ED1E31" w:rsidRDefault="00F92B95">
            <w:pPr>
              <w:pStyle w:val="2"/>
            </w:pPr>
            <w:r>
              <w:t>长期保障</w:t>
            </w:r>
          </w:p>
        </w:tc>
      </w:tr>
      <w:tr w:rsidR="00D1375F" w:rsidTr="00D1375F">
        <w:trPr>
          <w:trHeight w:val="369"/>
          <w:jc w:val="center"/>
        </w:trPr>
        <w:tc>
          <w:tcPr>
            <w:tcW w:w="1276" w:type="dxa"/>
            <w:vMerge w:val="restart"/>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社会公众满意度</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社会公众投诉率</w:t>
            </w:r>
          </w:p>
        </w:tc>
        <w:tc>
          <w:tcPr>
            <w:tcW w:w="3430" w:type="dxa"/>
            <w:vAlign w:val="center"/>
          </w:tcPr>
          <w:p w:rsidR="00ED1E31" w:rsidRDefault="00F92B95">
            <w:pPr>
              <w:pStyle w:val="2"/>
            </w:pPr>
            <w:r>
              <w:t>社会公众投诉率</w:t>
            </w:r>
          </w:p>
        </w:tc>
        <w:tc>
          <w:tcPr>
            <w:tcW w:w="2551" w:type="dxa"/>
            <w:vAlign w:val="center"/>
          </w:tcPr>
          <w:p w:rsidR="00ED1E31" w:rsidRDefault="00F92B95">
            <w:pPr>
              <w:pStyle w:val="2"/>
            </w:pPr>
            <w:r>
              <w:t>降低5%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1" w:name="_Toc97121019"/>
      <w:r>
        <w:rPr>
          <w:rFonts w:ascii="方正仿宋_GBK" w:eastAsia="方正仿宋_GBK" w:hAnsi="方正仿宋_GBK" w:cs="方正仿宋_GBK"/>
          <w:color w:val="000000"/>
          <w:sz w:val="28"/>
        </w:rPr>
        <w:t>52.梅江公园一期管理项目绩效目标表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326213天津市花苗木服务中心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梅江公园一期管理项目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520.00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520.00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2022年梅江公园一期公园管理经费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1.1、保障公园正常运行；2、正常维护管理各类设施；3、设施养护符合城市公园一级养护标准；4、社会公众满意度达到90%以上。具体工作：1-12月做好绿化养护工作，包括浇返青水、施肥、病虫害防治、植物修剪等工作；1-12月做好全年安全管理工作；1-12月做好全年的园容卫生管理工作。养护绿地24.38万平方米、养护水体41.88万平方米、养护院内建筑4.38万平方米、养护园内桥梁、公厕等各类设施、做好公园安保和园容卫生工作，及时补水，保持园内湖泊景观，制定科学可行的养管方案，逐步实现养管精细化。</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养护绿地面积</w:t>
            </w:r>
          </w:p>
        </w:tc>
        <w:tc>
          <w:tcPr>
            <w:tcW w:w="3430" w:type="dxa"/>
            <w:vAlign w:val="center"/>
          </w:tcPr>
          <w:p w:rsidR="00ED1E31" w:rsidRDefault="00F92B95">
            <w:pPr>
              <w:pStyle w:val="2"/>
            </w:pPr>
            <w:r>
              <w:t>绿地面积</w:t>
            </w:r>
          </w:p>
        </w:tc>
        <w:tc>
          <w:tcPr>
            <w:tcW w:w="2551" w:type="dxa"/>
            <w:vAlign w:val="center"/>
          </w:tcPr>
          <w:p w:rsidR="00ED1E31" w:rsidRDefault="00F92B95">
            <w:pPr>
              <w:pStyle w:val="2"/>
            </w:pPr>
            <w:r>
              <w:t>≤24.37万平方米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养护水体面积</w:t>
            </w:r>
          </w:p>
        </w:tc>
        <w:tc>
          <w:tcPr>
            <w:tcW w:w="3430" w:type="dxa"/>
            <w:vAlign w:val="center"/>
          </w:tcPr>
          <w:p w:rsidR="00ED1E31" w:rsidRDefault="00F92B95">
            <w:pPr>
              <w:pStyle w:val="2"/>
            </w:pPr>
            <w:r>
              <w:t>湖体面积</w:t>
            </w:r>
          </w:p>
        </w:tc>
        <w:tc>
          <w:tcPr>
            <w:tcW w:w="2551" w:type="dxa"/>
            <w:vAlign w:val="center"/>
          </w:tcPr>
          <w:p w:rsidR="00ED1E31" w:rsidRDefault="00F92B95">
            <w:pPr>
              <w:pStyle w:val="2"/>
            </w:pPr>
            <w:r>
              <w:t>≤41.88万平方米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设施维护面积</w:t>
            </w:r>
          </w:p>
        </w:tc>
        <w:tc>
          <w:tcPr>
            <w:tcW w:w="3430" w:type="dxa"/>
            <w:vAlign w:val="center"/>
          </w:tcPr>
          <w:p w:rsidR="00ED1E31" w:rsidRDefault="00F92B95">
            <w:pPr>
              <w:pStyle w:val="2"/>
            </w:pPr>
            <w:r>
              <w:t>设施面积</w:t>
            </w:r>
          </w:p>
        </w:tc>
        <w:tc>
          <w:tcPr>
            <w:tcW w:w="2551" w:type="dxa"/>
            <w:vAlign w:val="center"/>
          </w:tcPr>
          <w:p w:rsidR="00ED1E31" w:rsidRDefault="00F92B95">
            <w:pPr>
              <w:pStyle w:val="2"/>
            </w:pPr>
            <w:r>
              <w:t>≤4.38万平方米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绿化一级养护标准</w:t>
            </w:r>
          </w:p>
        </w:tc>
        <w:tc>
          <w:tcPr>
            <w:tcW w:w="3430" w:type="dxa"/>
            <w:vAlign w:val="center"/>
          </w:tcPr>
          <w:p w:rsidR="00ED1E31" w:rsidRDefault="00F92B95">
            <w:pPr>
              <w:pStyle w:val="2"/>
            </w:pPr>
            <w:r>
              <w:t>达到《天津市绿化条例》、《天津市公园条例》规定的标准。</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地表水环境质量标准IV类</w:t>
            </w:r>
          </w:p>
        </w:tc>
        <w:tc>
          <w:tcPr>
            <w:tcW w:w="3430" w:type="dxa"/>
            <w:vAlign w:val="center"/>
          </w:tcPr>
          <w:p w:rsidR="00ED1E31" w:rsidRDefault="00F92B95">
            <w:pPr>
              <w:pStyle w:val="2"/>
            </w:pPr>
            <w:r>
              <w:t>达到《天津市绿化条例》、《天津市公园条例》及相应水质要求规定。</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公园设施养护一级标准</w:t>
            </w:r>
          </w:p>
        </w:tc>
        <w:tc>
          <w:tcPr>
            <w:tcW w:w="3430" w:type="dxa"/>
            <w:vAlign w:val="center"/>
          </w:tcPr>
          <w:p w:rsidR="00ED1E31" w:rsidRDefault="00F92B95">
            <w:pPr>
              <w:pStyle w:val="2"/>
            </w:pPr>
            <w:r>
              <w:t>达到《天津市绿化条例》、《天津市公园条例》规定的标准。</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绿化养护</w:t>
            </w:r>
          </w:p>
        </w:tc>
        <w:tc>
          <w:tcPr>
            <w:tcW w:w="3430" w:type="dxa"/>
            <w:vAlign w:val="center"/>
          </w:tcPr>
          <w:p w:rsidR="00ED1E31" w:rsidRDefault="00F92B95">
            <w:pPr>
              <w:pStyle w:val="2"/>
            </w:pPr>
            <w:r>
              <w:t>按照管理时间完成</w:t>
            </w:r>
          </w:p>
        </w:tc>
        <w:tc>
          <w:tcPr>
            <w:tcW w:w="2551" w:type="dxa"/>
            <w:vAlign w:val="center"/>
          </w:tcPr>
          <w:p w:rsidR="00ED1E31" w:rsidRDefault="00F92B95">
            <w:pPr>
              <w:pStyle w:val="2"/>
            </w:pPr>
            <w:r>
              <w:t>2022年1月至12月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水体养护</w:t>
            </w:r>
          </w:p>
        </w:tc>
        <w:tc>
          <w:tcPr>
            <w:tcW w:w="3430" w:type="dxa"/>
            <w:vAlign w:val="center"/>
          </w:tcPr>
          <w:p w:rsidR="00ED1E31" w:rsidRDefault="00F92B95">
            <w:pPr>
              <w:pStyle w:val="2"/>
            </w:pPr>
            <w:r>
              <w:t>按照管理时间完成</w:t>
            </w:r>
          </w:p>
        </w:tc>
        <w:tc>
          <w:tcPr>
            <w:tcW w:w="2551" w:type="dxa"/>
            <w:vAlign w:val="center"/>
          </w:tcPr>
          <w:p w:rsidR="00ED1E31" w:rsidRDefault="00F92B95">
            <w:pPr>
              <w:pStyle w:val="2"/>
            </w:pPr>
            <w:r>
              <w:t>2022年1月至12月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设施维护</w:t>
            </w:r>
          </w:p>
        </w:tc>
        <w:tc>
          <w:tcPr>
            <w:tcW w:w="3430" w:type="dxa"/>
            <w:vAlign w:val="center"/>
          </w:tcPr>
          <w:p w:rsidR="00ED1E31" w:rsidRDefault="00F92B95">
            <w:pPr>
              <w:pStyle w:val="2"/>
            </w:pPr>
            <w:r>
              <w:t>按照管理时间完成</w:t>
            </w:r>
          </w:p>
        </w:tc>
        <w:tc>
          <w:tcPr>
            <w:tcW w:w="2551" w:type="dxa"/>
            <w:vAlign w:val="center"/>
          </w:tcPr>
          <w:p w:rsidR="00ED1E31" w:rsidRDefault="00F92B95">
            <w:pPr>
              <w:pStyle w:val="2"/>
            </w:pPr>
            <w:r>
              <w:t>2022年1月至12月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水体清洁及湖体补水</w:t>
            </w:r>
          </w:p>
        </w:tc>
        <w:tc>
          <w:tcPr>
            <w:tcW w:w="3430" w:type="dxa"/>
            <w:vAlign w:val="center"/>
          </w:tcPr>
          <w:p w:rsidR="00ED1E31" w:rsidRDefault="00F92B95">
            <w:pPr>
              <w:pStyle w:val="2"/>
            </w:pPr>
            <w:r>
              <w:t>按照项目评审金额</w:t>
            </w:r>
          </w:p>
        </w:tc>
        <w:tc>
          <w:tcPr>
            <w:tcW w:w="2551" w:type="dxa"/>
            <w:vAlign w:val="center"/>
          </w:tcPr>
          <w:p w:rsidR="00ED1E31" w:rsidRDefault="00F92B95">
            <w:pPr>
              <w:pStyle w:val="2"/>
            </w:pPr>
            <w:r>
              <w:t>≤200.5万元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绿化及设施养管</w:t>
            </w:r>
          </w:p>
        </w:tc>
        <w:tc>
          <w:tcPr>
            <w:tcW w:w="3430" w:type="dxa"/>
            <w:vAlign w:val="center"/>
          </w:tcPr>
          <w:p w:rsidR="00ED1E31" w:rsidRDefault="00F92B95">
            <w:pPr>
              <w:pStyle w:val="2"/>
            </w:pPr>
            <w:r>
              <w:t>按照项目评审金额</w:t>
            </w:r>
          </w:p>
        </w:tc>
        <w:tc>
          <w:tcPr>
            <w:tcW w:w="2551" w:type="dxa"/>
            <w:vAlign w:val="center"/>
          </w:tcPr>
          <w:p w:rsidR="00ED1E31" w:rsidRDefault="00F92B95">
            <w:pPr>
              <w:pStyle w:val="2"/>
            </w:pPr>
            <w:r>
              <w:t>≤238.2万元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保安及其他</w:t>
            </w:r>
          </w:p>
        </w:tc>
        <w:tc>
          <w:tcPr>
            <w:tcW w:w="3430" w:type="dxa"/>
            <w:vAlign w:val="center"/>
          </w:tcPr>
          <w:p w:rsidR="00ED1E31" w:rsidRDefault="00F92B95">
            <w:pPr>
              <w:pStyle w:val="2"/>
            </w:pPr>
            <w:r>
              <w:t>按照项目评审金额</w:t>
            </w:r>
          </w:p>
        </w:tc>
        <w:tc>
          <w:tcPr>
            <w:tcW w:w="2551" w:type="dxa"/>
            <w:vAlign w:val="center"/>
          </w:tcPr>
          <w:p w:rsidR="00ED1E31" w:rsidRDefault="00F92B95">
            <w:pPr>
              <w:pStyle w:val="2"/>
            </w:pPr>
            <w:r>
              <w:t>≤81.3万元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w:t>
            </w:r>
            <w:r>
              <w:lastRenderedPageBreak/>
              <w:t>标</w:t>
            </w:r>
          </w:p>
        </w:tc>
        <w:tc>
          <w:tcPr>
            <w:tcW w:w="1332" w:type="dxa"/>
            <w:vAlign w:val="center"/>
          </w:tcPr>
          <w:p w:rsidR="00ED1E31" w:rsidRDefault="00F92B95">
            <w:pPr>
              <w:pStyle w:val="2"/>
            </w:pPr>
            <w:r>
              <w:lastRenderedPageBreak/>
              <w:t>满足群众日</w:t>
            </w:r>
            <w:r>
              <w:lastRenderedPageBreak/>
              <w:t>益增长的精神需求</w:t>
            </w:r>
          </w:p>
        </w:tc>
        <w:tc>
          <w:tcPr>
            <w:tcW w:w="3430" w:type="dxa"/>
            <w:vAlign w:val="center"/>
          </w:tcPr>
          <w:p w:rsidR="00ED1E31" w:rsidRDefault="00F92B95">
            <w:pPr>
              <w:pStyle w:val="2"/>
            </w:pPr>
            <w:r>
              <w:lastRenderedPageBreak/>
              <w:t>配合开展形式多样的公益活动。</w:t>
            </w:r>
          </w:p>
        </w:tc>
        <w:tc>
          <w:tcPr>
            <w:tcW w:w="2551" w:type="dxa"/>
            <w:vAlign w:val="center"/>
          </w:tcPr>
          <w:p w:rsidR="00ED1E31" w:rsidRDefault="00F92B95">
            <w:pPr>
              <w:pStyle w:val="2"/>
            </w:pPr>
            <w:r>
              <w:t>公园面向社会公众，可作</w:t>
            </w:r>
            <w:r>
              <w:lastRenderedPageBreak/>
              <w:t>为宣传科普的有效窗口，普及知识的平台。</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植物种类</w:t>
            </w:r>
          </w:p>
        </w:tc>
        <w:tc>
          <w:tcPr>
            <w:tcW w:w="3430" w:type="dxa"/>
            <w:vAlign w:val="center"/>
          </w:tcPr>
          <w:p w:rsidR="00ED1E31" w:rsidRDefault="00F92B95">
            <w:pPr>
              <w:pStyle w:val="2"/>
            </w:pPr>
            <w:r>
              <w:t>市民在城市中享受自然生活。</w:t>
            </w:r>
          </w:p>
        </w:tc>
        <w:tc>
          <w:tcPr>
            <w:tcW w:w="2551" w:type="dxa"/>
            <w:vAlign w:val="center"/>
          </w:tcPr>
          <w:p w:rsidR="00ED1E31" w:rsidRDefault="00F92B95">
            <w:pPr>
              <w:pStyle w:val="2"/>
            </w:pPr>
            <w:r>
              <w:t>植物40种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净化美化环境</w:t>
            </w:r>
          </w:p>
        </w:tc>
        <w:tc>
          <w:tcPr>
            <w:tcW w:w="3430" w:type="dxa"/>
            <w:vAlign w:val="center"/>
          </w:tcPr>
          <w:p w:rsidR="00ED1E31" w:rsidRDefault="00F92B95">
            <w:pPr>
              <w:pStyle w:val="2"/>
            </w:pPr>
            <w:r>
              <w:t>保护环境，改善环境</w:t>
            </w:r>
          </w:p>
        </w:tc>
        <w:tc>
          <w:tcPr>
            <w:tcW w:w="2551" w:type="dxa"/>
            <w:vAlign w:val="center"/>
          </w:tcPr>
          <w:p w:rsidR="00ED1E31" w:rsidRDefault="00F92B95">
            <w:pPr>
              <w:pStyle w:val="2"/>
            </w:pPr>
            <w:r>
              <w:t>共建美好家园，提高城市品位、档次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植物、设施等精细化管理并持续利用</w:t>
            </w:r>
          </w:p>
        </w:tc>
        <w:tc>
          <w:tcPr>
            <w:tcW w:w="3430" w:type="dxa"/>
            <w:vAlign w:val="center"/>
          </w:tcPr>
          <w:p w:rsidR="00ED1E31" w:rsidRDefault="00F92B95">
            <w:pPr>
              <w:pStyle w:val="2"/>
            </w:pPr>
            <w:r>
              <w:t>完善新型管理模式，达到节约资源</w:t>
            </w:r>
          </w:p>
        </w:tc>
        <w:tc>
          <w:tcPr>
            <w:tcW w:w="2551" w:type="dxa"/>
            <w:vAlign w:val="center"/>
          </w:tcPr>
          <w:p w:rsidR="00ED1E31" w:rsidRDefault="00F92B95">
            <w:pPr>
              <w:pStyle w:val="2"/>
            </w:pPr>
            <w:r>
              <w:t>长期保障</w:t>
            </w:r>
          </w:p>
        </w:tc>
      </w:tr>
      <w:tr w:rsidR="00D1375F" w:rsidTr="00D1375F">
        <w:trPr>
          <w:trHeight w:val="369"/>
          <w:jc w:val="center"/>
        </w:trPr>
        <w:tc>
          <w:tcPr>
            <w:tcW w:w="1276" w:type="dxa"/>
            <w:vMerge w:val="restart"/>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社会公众满意度</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社会公众投诉率</w:t>
            </w:r>
          </w:p>
        </w:tc>
        <w:tc>
          <w:tcPr>
            <w:tcW w:w="3430" w:type="dxa"/>
            <w:vAlign w:val="center"/>
          </w:tcPr>
          <w:p w:rsidR="00ED1E31" w:rsidRDefault="00F92B95">
            <w:pPr>
              <w:pStyle w:val="2"/>
            </w:pPr>
            <w:r>
              <w:t>社会公众投诉率</w:t>
            </w:r>
          </w:p>
        </w:tc>
        <w:tc>
          <w:tcPr>
            <w:tcW w:w="2551" w:type="dxa"/>
            <w:vAlign w:val="center"/>
          </w:tcPr>
          <w:p w:rsidR="00ED1E31" w:rsidRDefault="00F92B95">
            <w:pPr>
              <w:pStyle w:val="2"/>
            </w:pPr>
            <w:r>
              <w:t>降低5%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2" w:name="_Toc97121020"/>
      <w:r>
        <w:rPr>
          <w:rFonts w:ascii="方正仿宋_GBK" w:eastAsia="方正仿宋_GBK" w:hAnsi="方正仿宋_GBK" w:cs="方正仿宋_GBK"/>
          <w:color w:val="000000"/>
          <w:sz w:val="28"/>
        </w:rPr>
        <w:t>53.劳务派遣人员劳务费绩效目标表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326219天津市城市道路设施巡查中心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劳务派遣人员劳务费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616.20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616.20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劳务派遣人员劳务费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1.完成劳务派遣人员劳务费发放工作</w:t>
            </w:r>
          </w:p>
          <w:p w:rsidR="00ED1E31" w:rsidRDefault="00F92B95">
            <w:pPr>
              <w:pStyle w:val="2"/>
            </w:pPr>
            <w:r>
              <w:t>2.完成劳务公司服务费发放工作</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安置人员数量</w:t>
            </w:r>
          </w:p>
        </w:tc>
        <w:tc>
          <w:tcPr>
            <w:tcW w:w="3430" w:type="dxa"/>
            <w:vAlign w:val="center"/>
          </w:tcPr>
          <w:p w:rsidR="00ED1E31" w:rsidRDefault="00F92B95">
            <w:pPr>
              <w:pStyle w:val="2"/>
            </w:pPr>
            <w:r>
              <w:t>安置人员数量</w:t>
            </w:r>
          </w:p>
        </w:tc>
        <w:tc>
          <w:tcPr>
            <w:tcW w:w="2551" w:type="dxa"/>
            <w:vAlign w:val="center"/>
          </w:tcPr>
          <w:p w:rsidR="00ED1E31" w:rsidRDefault="00F92B95">
            <w:pPr>
              <w:pStyle w:val="2"/>
            </w:pPr>
            <w:r>
              <w:t>67人</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人员上岗率</w:t>
            </w:r>
          </w:p>
        </w:tc>
        <w:tc>
          <w:tcPr>
            <w:tcW w:w="3430" w:type="dxa"/>
            <w:vAlign w:val="center"/>
          </w:tcPr>
          <w:p w:rsidR="00ED1E31" w:rsidRDefault="00F92B95">
            <w:pPr>
              <w:pStyle w:val="2"/>
            </w:pPr>
            <w:r>
              <w:t>人员上岗率</w:t>
            </w:r>
          </w:p>
        </w:tc>
        <w:tc>
          <w:tcPr>
            <w:tcW w:w="2551" w:type="dxa"/>
            <w:vAlign w:val="center"/>
          </w:tcPr>
          <w:p w:rsidR="00ED1E31" w:rsidRDefault="00F92B95">
            <w:pPr>
              <w:pStyle w:val="2"/>
            </w:pPr>
            <w:r>
              <w:t>达到100%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巡查工作达标率</w:t>
            </w:r>
          </w:p>
        </w:tc>
        <w:tc>
          <w:tcPr>
            <w:tcW w:w="3430" w:type="dxa"/>
            <w:vAlign w:val="center"/>
          </w:tcPr>
          <w:p w:rsidR="00ED1E31" w:rsidRDefault="00F92B95">
            <w:pPr>
              <w:pStyle w:val="2"/>
            </w:pPr>
            <w:r>
              <w:t>巡查工作达标率</w:t>
            </w:r>
          </w:p>
        </w:tc>
        <w:tc>
          <w:tcPr>
            <w:tcW w:w="2551" w:type="dxa"/>
            <w:vAlign w:val="center"/>
          </w:tcPr>
          <w:p w:rsidR="00ED1E31" w:rsidRDefault="00F92B95">
            <w:pPr>
              <w:pStyle w:val="2"/>
            </w:pPr>
            <w:r>
              <w:t>达到100%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发放及时率</w:t>
            </w:r>
          </w:p>
        </w:tc>
        <w:tc>
          <w:tcPr>
            <w:tcW w:w="3430" w:type="dxa"/>
            <w:vAlign w:val="center"/>
          </w:tcPr>
          <w:p w:rsidR="00ED1E31" w:rsidRDefault="00F92B95">
            <w:pPr>
              <w:pStyle w:val="2"/>
            </w:pPr>
            <w:r>
              <w:t>发放及时率</w:t>
            </w:r>
          </w:p>
        </w:tc>
        <w:tc>
          <w:tcPr>
            <w:tcW w:w="2551" w:type="dxa"/>
            <w:vAlign w:val="center"/>
          </w:tcPr>
          <w:p w:rsidR="00ED1E31" w:rsidRDefault="00F92B95">
            <w:pPr>
              <w:pStyle w:val="2"/>
            </w:pPr>
            <w:r>
              <w:t>达到100%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项目工资费用</w:t>
            </w:r>
          </w:p>
        </w:tc>
        <w:tc>
          <w:tcPr>
            <w:tcW w:w="3430" w:type="dxa"/>
            <w:vAlign w:val="center"/>
          </w:tcPr>
          <w:p w:rsidR="00ED1E31" w:rsidRDefault="00F92B95">
            <w:pPr>
              <w:pStyle w:val="2"/>
            </w:pPr>
            <w:r>
              <w:t>项目工资费用</w:t>
            </w:r>
          </w:p>
        </w:tc>
        <w:tc>
          <w:tcPr>
            <w:tcW w:w="2551" w:type="dxa"/>
            <w:vAlign w:val="center"/>
          </w:tcPr>
          <w:p w:rsidR="00ED1E31" w:rsidRDefault="00F92B95">
            <w:pPr>
              <w:pStyle w:val="2"/>
            </w:pPr>
            <w:r>
              <w:t>611.38万元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项目服务费用</w:t>
            </w:r>
          </w:p>
        </w:tc>
        <w:tc>
          <w:tcPr>
            <w:tcW w:w="3430" w:type="dxa"/>
            <w:vAlign w:val="center"/>
          </w:tcPr>
          <w:p w:rsidR="00ED1E31" w:rsidRDefault="00F92B95">
            <w:pPr>
              <w:pStyle w:val="2"/>
            </w:pPr>
            <w:r>
              <w:t>项目服务费用</w:t>
            </w:r>
          </w:p>
        </w:tc>
        <w:tc>
          <w:tcPr>
            <w:tcW w:w="2551" w:type="dxa"/>
            <w:vAlign w:val="center"/>
          </w:tcPr>
          <w:p w:rsidR="00ED1E31" w:rsidRDefault="00F92B95">
            <w:pPr>
              <w:pStyle w:val="2"/>
            </w:pPr>
            <w:r>
              <w:t>4.82万元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道路巡查率</w:t>
            </w:r>
          </w:p>
        </w:tc>
        <w:tc>
          <w:tcPr>
            <w:tcW w:w="3430" w:type="dxa"/>
            <w:vAlign w:val="center"/>
          </w:tcPr>
          <w:p w:rsidR="00ED1E31" w:rsidRDefault="00F92B95">
            <w:pPr>
              <w:pStyle w:val="2"/>
            </w:pPr>
            <w:r>
              <w:t>道路巡查率</w:t>
            </w:r>
          </w:p>
        </w:tc>
        <w:tc>
          <w:tcPr>
            <w:tcW w:w="2551" w:type="dxa"/>
            <w:vAlign w:val="center"/>
          </w:tcPr>
          <w:p w:rsidR="00ED1E31" w:rsidRDefault="00F92B95">
            <w:pPr>
              <w:pStyle w:val="2"/>
            </w:pPr>
            <w:r>
              <w:t>达到100%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安置人员满意度</w:t>
            </w:r>
          </w:p>
        </w:tc>
        <w:tc>
          <w:tcPr>
            <w:tcW w:w="3430" w:type="dxa"/>
            <w:vAlign w:val="center"/>
          </w:tcPr>
          <w:p w:rsidR="00ED1E31" w:rsidRDefault="00F92B95">
            <w:pPr>
              <w:pStyle w:val="2"/>
            </w:pPr>
            <w:r>
              <w:t>安置人员满意度</w:t>
            </w:r>
          </w:p>
        </w:tc>
        <w:tc>
          <w:tcPr>
            <w:tcW w:w="2551" w:type="dxa"/>
            <w:vAlign w:val="center"/>
          </w:tcPr>
          <w:p w:rsidR="00ED1E31" w:rsidRDefault="00F92B95">
            <w:pPr>
              <w:pStyle w:val="2"/>
            </w:pPr>
            <w:r>
              <w:t>大于90%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3" w:name="_Toc97121021"/>
      <w:r>
        <w:rPr>
          <w:rFonts w:ascii="方正仿宋_GBK" w:eastAsia="方正仿宋_GBK" w:hAnsi="方正仿宋_GBK" w:cs="方正仿宋_GBK"/>
          <w:color w:val="000000"/>
          <w:sz w:val="28"/>
        </w:rPr>
        <w:t>54.巡查管理平台运维费项目绩效目标表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326219天津市城市道路设施巡查中心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巡查管理平台运维费项目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33.00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33.00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巡查管理平台运维费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1.保障巡查管理平台正常运行</w:t>
            </w:r>
          </w:p>
          <w:p w:rsidR="00ED1E31" w:rsidRDefault="00F92B95">
            <w:pPr>
              <w:pStyle w:val="2"/>
            </w:pPr>
            <w:r>
              <w:t>2.完善和提升巡查管理平台性能</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终端数量</w:t>
            </w:r>
          </w:p>
        </w:tc>
        <w:tc>
          <w:tcPr>
            <w:tcW w:w="3430" w:type="dxa"/>
            <w:vAlign w:val="center"/>
          </w:tcPr>
          <w:p w:rsidR="00ED1E31" w:rsidRDefault="00F92B95">
            <w:pPr>
              <w:pStyle w:val="2"/>
            </w:pPr>
            <w:r>
              <w:t>终端数量</w:t>
            </w:r>
          </w:p>
        </w:tc>
        <w:tc>
          <w:tcPr>
            <w:tcW w:w="2551" w:type="dxa"/>
            <w:vAlign w:val="center"/>
          </w:tcPr>
          <w:p w:rsidR="00ED1E31" w:rsidRDefault="00F92B95">
            <w:pPr>
              <w:pStyle w:val="2"/>
            </w:pPr>
            <w:r>
              <w:t>150个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正常运转率</w:t>
            </w:r>
          </w:p>
        </w:tc>
        <w:tc>
          <w:tcPr>
            <w:tcW w:w="3430" w:type="dxa"/>
            <w:vAlign w:val="center"/>
          </w:tcPr>
          <w:p w:rsidR="00ED1E31" w:rsidRDefault="00F92B95">
            <w:pPr>
              <w:pStyle w:val="2"/>
            </w:pPr>
            <w:r>
              <w:t>正常运转率</w:t>
            </w:r>
          </w:p>
        </w:tc>
        <w:tc>
          <w:tcPr>
            <w:tcW w:w="2551" w:type="dxa"/>
            <w:vAlign w:val="center"/>
          </w:tcPr>
          <w:p w:rsidR="00ED1E31" w:rsidRDefault="00F92B95">
            <w:pPr>
              <w:pStyle w:val="2"/>
            </w:pPr>
            <w:r>
              <w:t>大于90%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资金支付及时率</w:t>
            </w:r>
          </w:p>
        </w:tc>
        <w:tc>
          <w:tcPr>
            <w:tcW w:w="3430" w:type="dxa"/>
            <w:vAlign w:val="center"/>
          </w:tcPr>
          <w:p w:rsidR="00ED1E31" w:rsidRDefault="00F92B95">
            <w:pPr>
              <w:pStyle w:val="2"/>
            </w:pPr>
            <w:r>
              <w:t>资金支付及时率</w:t>
            </w:r>
          </w:p>
        </w:tc>
        <w:tc>
          <w:tcPr>
            <w:tcW w:w="2551" w:type="dxa"/>
            <w:vAlign w:val="center"/>
          </w:tcPr>
          <w:p w:rsidR="00ED1E31" w:rsidRDefault="00F92B95">
            <w:pPr>
              <w:pStyle w:val="2"/>
            </w:pPr>
            <w:r>
              <w:t>保证100%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运行维护费用</w:t>
            </w:r>
          </w:p>
        </w:tc>
        <w:tc>
          <w:tcPr>
            <w:tcW w:w="3430" w:type="dxa"/>
            <w:vAlign w:val="center"/>
          </w:tcPr>
          <w:p w:rsidR="00ED1E31" w:rsidRDefault="00F92B95">
            <w:pPr>
              <w:pStyle w:val="2"/>
            </w:pPr>
            <w:r>
              <w:t>运行维护费用</w:t>
            </w:r>
          </w:p>
        </w:tc>
        <w:tc>
          <w:tcPr>
            <w:tcW w:w="2551" w:type="dxa"/>
            <w:vAlign w:val="center"/>
          </w:tcPr>
          <w:p w:rsidR="00ED1E31" w:rsidRDefault="00F92B95">
            <w:pPr>
              <w:pStyle w:val="2"/>
            </w:pPr>
            <w:r>
              <w:t>33万元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数据稳定率</w:t>
            </w:r>
          </w:p>
        </w:tc>
        <w:tc>
          <w:tcPr>
            <w:tcW w:w="3430" w:type="dxa"/>
            <w:vAlign w:val="center"/>
          </w:tcPr>
          <w:p w:rsidR="00ED1E31" w:rsidRDefault="00F92B95">
            <w:pPr>
              <w:pStyle w:val="2"/>
            </w:pPr>
            <w:r>
              <w:t>数据稳定率</w:t>
            </w:r>
          </w:p>
        </w:tc>
        <w:tc>
          <w:tcPr>
            <w:tcW w:w="2551" w:type="dxa"/>
            <w:vAlign w:val="center"/>
          </w:tcPr>
          <w:p w:rsidR="00ED1E31" w:rsidRDefault="00F92B95">
            <w:pPr>
              <w:pStyle w:val="2"/>
            </w:pPr>
            <w:r>
              <w:t>大于90%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巡查人员满意度</w:t>
            </w:r>
          </w:p>
        </w:tc>
        <w:tc>
          <w:tcPr>
            <w:tcW w:w="3430" w:type="dxa"/>
            <w:vAlign w:val="center"/>
          </w:tcPr>
          <w:p w:rsidR="00ED1E31" w:rsidRDefault="00F92B95">
            <w:pPr>
              <w:pStyle w:val="2"/>
            </w:pPr>
            <w:r>
              <w:t>巡查人员满意度</w:t>
            </w:r>
          </w:p>
        </w:tc>
        <w:tc>
          <w:tcPr>
            <w:tcW w:w="2551" w:type="dxa"/>
            <w:vAlign w:val="center"/>
          </w:tcPr>
          <w:p w:rsidR="00ED1E31" w:rsidRDefault="00F92B95">
            <w:pPr>
              <w:pStyle w:val="2"/>
            </w:pPr>
            <w:r>
              <w:t>大于90%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4" w:name="_Toc97121022"/>
      <w:r>
        <w:rPr>
          <w:rFonts w:ascii="方正仿宋_GBK" w:eastAsia="方正仿宋_GBK" w:hAnsi="方正仿宋_GBK" w:cs="方正仿宋_GBK"/>
          <w:color w:val="000000"/>
          <w:sz w:val="28"/>
        </w:rPr>
        <w:t>55.天津市地下市政基础设施普查和综合管理信息平台建设绩效目标表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326219天津市城市道路设施巡查中心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天津市地下市政基础设施普查和综合管理信息平台建设</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50.00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50.00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天津市地下市政基础设施普查和综合管理信息平台建设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1.完成地下市政基础设施普查</w:t>
            </w:r>
          </w:p>
          <w:p w:rsidR="00ED1E31" w:rsidRDefault="00F92B95">
            <w:pPr>
              <w:pStyle w:val="2"/>
            </w:pPr>
            <w:r>
              <w:t>2.完成综合管理信息平台建设</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管线详查总长度</w:t>
            </w:r>
          </w:p>
        </w:tc>
        <w:tc>
          <w:tcPr>
            <w:tcW w:w="3430" w:type="dxa"/>
            <w:vAlign w:val="center"/>
          </w:tcPr>
          <w:p w:rsidR="00ED1E31" w:rsidRDefault="00F92B95">
            <w:pPr>
              <w:pStyle w:val="2"/>
            </w:pPr>
            <w:r>
              <w:t>管线详查总长度</w:t>
            </w:r>
          </w:p>
        </w:tc>
        <w:tc>
          <w:tcPr>
            <w:tcW w:w="2551" w:type="dxa"/>
            <w:vAlign w:val="center"/>
          </w:tcPr>
          <w:p w:rsidR="00ED1E31" w:rsidRDefault="00F92B95">
            <w:pPr>
              <w:pStyle w:val="2"/>
            </w:pPr>
            <w:r>
              <w:t>大于8000公里</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地下构筑物普查面积</w:t>
            </w:r>
          </w:p>
        </w:tc>
        <w:tc>
          <w:tcPr>
            <w:tcW w:w="3430" w:type="dxa"/>
            <w:vAlign w:val="center"/>
          </w:tcPr>
          <w:p w:rsidR="00ED1E31" w:rsidRDefault="00F92B95">
            <w:pPr>
              <w:pStyle w:val="2"/>
            </w:pPr>
            <w:r>
              <w:t>地下构筑物普查面积</w:t>
            </w:r>
          </w:p>
        </w:tc>
        <w:tc>
          <w:tcPr>
            <w:tcW w:w="2551" w:type="dxa"/>
            <w:vAlign w:val="center"/>
          </w:tcPr>
          <w:p w:rsidR="00ED1E31" w:rsidRDefault="00F92B95">
            <w:pPr>
              <w:pStyle w:val="2"/>
            </w:pPr>
            <w:r>
              <w:t>大于1000平方公里</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完成普查率</w:t>
            </w:r>
          </w:p>
        </w:tc>
        <w:tc>
          <w:tcPr>
            <w:tcW w:w="3430" w:type="dxa"/>
            <w:vAlign w:val="center"/>
          </w:tcPr>
          <w:p w:rsidR="00ED1E31" w:rsidRDefault="00F92B95">
            <w:pPr>
              <w:pStyle w:val="2"/>
            </w:pPr>
            <w:r>
              <w:t>完成普查率</w:t>
            </w:r>
          </w:p>
        </w:tc>
        <w:tc>
          <w:tcPr>
            <w:tcW w:w="2551" w:type="dxa"/>
            <w:vAlign w:val="center"/>
          </w:tcPr>
          <w:p w:rsidR="00ED1E31" w:rsidRDefault="00F92B95">
            <w:pPr>
              <w:pStyle w:val="2"/>
            </w:pPr>
            <w:r>
              <w:t>大于90%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资金支付及时率</w:t>
            </w:r>
          </w:p>
        </w:tc>
        <w:tc>
          <w:tcPr>
            <w:tcW w:w="3430" w:type="dxa"/>
            <w:vAlign w:val="center"/>
          </w:tcPr>
          <w:p w:rsidR="00ED1E31" w:rsidRDefault="00F92B95">
            <w:pPr>
              <w:pStyle w:val="2"/>
            </w:pPr>
            <w:r>
              <w:t>资金支付及时率</w:t>
            </w:r>
          </w:p>
        </w:tc>
        <w:tc>
          <w:tcPr>
            <w:tcW w:w="2551" w:type="dxa"/>
            <w:vAlign w:val="center"/>
          </w:tcPr>
          <w:p w:rsidR="00ED1E31" w:rsidRDefault="00F92B95">
            <w:pPr>
              <w:pStyle w:val="2"/>
            </w:pPr>
            <w:r>
              <w:t>保证100%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项目总成本</w:t>
            </w:r>
          </w:p>
        </w:tc>
        <w:tc>
          <w:tcPr>
            <w:tcW w:w="3430" w:type="dxa"/>
            <w:vAlign w:val="center"/>
          </w:tcPr>
          <w:p w:rsidR="00ED1E31" w:rsidRDefault="00F92B95">
            <w:pPr>
              <w:pStyle w:val="2"/>
            </w:pPr>
            <w:r>
              <w:t>项目总成本</w:t>
            </w:r>
          </w:p>
        </w:tc>
        <w:tc>
          <w:tcPr>
            <w:tcW w:w="2551" w:type="dxa"/>
            <w:vAlign w:val="center"/>
          </w:tcPr>
          <w:p w:rsidR="00ED1E31" w:rsidRDefault="00F92B95">
            <w:pPr>
              <w:pStyle w:val="2"/>
            </w:pPr>
            <w:r>
              <w:t>不超50万元项目资金</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提升市政基础设施数据共享率</w:t>
            </w:r>
          </w:p>
        </w:tc>
        <w:tc>
          <w:tcPr>
            <w:tcW w:w="3430" w:type="dxa"/>
            <w:vAlign w:val="center"/>
          </w:tcPr>
          <w:p w:rsidR="00ED1E31" w:rsidRDefault="00F92B95">
            <w:pPr>
              <w:pStyle w:val="2"/>
            </w:pPr>
            <w:r>
              <w:t>提升市政基础设施数据共享率</w:t>
            </w:r>
          </w:p>
        </w:tc>
        <w:tc>
          <w:tcPr>
            <w:tcW w:w="2551" w:type="dxa"/>
            <w:vAlign w:val="center"/>
          </w:tcPr>
          <w:p w:rsidR="00ED1E31" w:rsidRDefault="00F92B95">
            <w:pPr>
              <w:pStyle w:val="2"/>
            </w:pPr>
            <w:r>
              <w:t>大于60%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使用人员满意度</w:t>
            </w:r>
          </w:p>
        </w:tc>
        <w:tc>
          <w:tcPr>
            <w:tcW w:w="3430" w:type="dxa"/>
            <w:vAlign w:val="center"/>
          </w:tcPr>
          <w:p w:rsidR="00ED1E31" w:rsidRDefault="00F92B95">
            <w:pPr>
              <w:pStyle w:val="2"/>
            </w:pPr>
            <w:r>
              <w:t>使用人员满意度</w:t>
            </w:r>
          </w:p>
        </w:tc>
        <w:tc>
          <w:tcPr>
            <w:tcW w:w="2551" w:type="dxa"/>
            <w:vAlign w:val="center"/>
          </w:tcPr>
          <w:p w:rsidR="00ED1E31" w:rsidRDefault="00F92B95">
            <w:pPr>
              <w:pStyle w:val="2"/>
            </w:pPr>
            <w:r>
              <w:t>大于70%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5" w:name="_Toc97121023"/>
      <w:r>
        <w:rPr>
          <w:rFonts w:ascii="方正仿宋_GBK" w:eastAsia="方正仿宋_GBK" w:hAnsi="方正仿宋_GBK" w:cs="方正仿宋_GBK"/>
          <w:color w:val="000000"/>
          <w:sz w:val="28"/>
        </w:rPr>
        <w:t>56.道桥设施动态养管应用平台运行维护绩效目标表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道桥设施动态养管应用平台运行维护</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125.00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125.00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信息系统运维</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1.进行系统软硬件保养、维修、提高和完善系统性能，保证系统的正常、稳定运行，保障系统数据的安全性、完整性。</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软件采购（维护）数量</w:t>
            </w:r>
          </w:p>
        </w:tc>
        <w:tc>
          <w:tcPr>
            <w:tcW w:w="3430" w:type="dxa"/>
            <w:vAlign w:val="center"/>
          </w:tcPr>
          <w:p w:rsidR="00ED1E31" w:rsidRDefault="00F92B95">
            <w:pPr>
              <w:pStyle w:val="2"/>
            </w:pPr>
            <w:r>
              <w:t>瑞星安全软件购买一年有效使用</w:t>
            </w:r>
          </w:p>
        </w:tc>
        <w:tc>
          <w:tcPr>
            <w:tcW w:w="2551" w:type="dxa"/>
            <w:vAlign w:val="center"/>
          </w:tcPr>
          <w:p w:rsidR="00ED1E31" w:rsidRDefault="00F92B95">
            <w:pPr>
              <w:pStyle w:val="2"/>
            </w:pPr>
            <w:r>
              <w:t>1个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软件维护数量</w:t>
            </w:r>
          </w:p>
        </w:tc>
        <w:tc>
          <w:tcPr>
            <w:tcW w:w="3430" w:type="dxa"/>
            <w:vAlign w:val="center"/>
          </w:tcPr>
          <w:p w:rsidR="00ED1E31" w:rsidRDefault="00F92B95">
            <w:pPr>
              <w:pStyle w:val="2"/>
            </w:pPr>
            <w:r>
              <w:t>定制开发的应用软件维护</w:t>
            </w:r>
          </w:p>
        </w:tc>
        <w:tc>
          <w:tcPr>
            <w:tcW w:w="2551" w:type="dxa"/>
            <w:vAlign w:val="center"/>
          </w:tcPr>
          <w:p w:rsidR="00ED1E31" w:rsidRDefault="00F92B95">
            <w:pPr>
              <w:pStyle w:val="2"/>
            </w:pPr>
            <w:r>
              <w:t>7个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完成信息网设备和链路定时巡检任</w:t>
            </w:r>
          </w:p>
        </w:tc>
        <w:tc>
          <w:tcPr>
            <w:tcW w:w="3430" w:type="dxa"/>
            <w:vAlign w:val="center"/>
          </w:tcPr>
          <w:p w:rsidR="00ED1E31" w:rsidRDefault="00F92B95">
            <w:pPr>
              <w:pStyle w:val="2"/>
            </w:pPr>
            <w:r>
              <w:t>完成信息网设备和链路定时巡检任务数量</w:t>
            </w:r>
          </w:p>
        </w:tc>
        <w:tc>
          <w:tcPr>
            <w:tcW w:w="2551" w:type="dxa"/>
            <w:vAlign w:val="center"/>
          </w:tcPr>
          <w:p w:rsidR="00ED1E31" w:rsidRDefault="00F92B95">
            <w:pPr>
              <w:pStyle w:val="2"/>
            </w:pPr>
            <w:r>
              <w:t>12巡检频次为每月1次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系统故障率</w:t>
            </w:r>
          </w:p>
        </w:tc>
        <w:tc>
          <w:tcPr>
            <w:tcW w:w="3430" w:type="dxa"/>
            <w:vAlign w:val="center"/>
          </w:tcPr>
          <w:p w:rsidR="00ED1E31" w:rsidRDefault="00F92B95">
            <w:pPr>
              <w:pStyle w:val="2"/>
            </w:pPr>
            <w:r>
              <w:t>系统故障率</w:t>
            </w:r>
          </w:p>
        </w:tc>
        <w:tc>
          <w:tcPr>
            <w:tcW w:w="2551" w:type="dxa"/>
            <w:vAlign w:val="center"/>
          </w:tcPr>
          <w:p w:rsidR="00ED1E31" w:rsidRDefault="00F92B95">
            <w:pPr>
              <w:pStyle w:val="2"/>
            </w:pPr>
            <w:r>
              <w:t>≤5%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系统故障修复处理时间</w:t>
            </w:r>
          </w:p>
        </w:tc>
        <w:tc>
          <w:tcPr>
            <w:tcW w:w="3430" w:type="dxa"/>
            <w:vAlign w:val="center"/>
          </w:tcPr>
          <w:p w:rsidR="00ED1E31" w:rsidRDefault="00F92B95">
            <w:pPr>
              <w:pStyle w:val="2"/>
            </w:pPr>
            <w:r>
              <w:t>系统故障修复处理时间</w:t>
            </w:r>
          </w:p>
        </w:tc>
        <w:tc>
          <w:tcPr>
            <w:tcW w:w="2551" w:type="dxa"/>
            <w:vAlign w:val="center"/>
          </w:tcPr>
          <w:p w:rsidR="00ED1E31" w:rsidRDefault="00F92B95">
            <w:pPr>
              <w:pStyle w:val="2"/>
            </w:pPr>
            <w:r>
              <w:t>≤24小时</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系统运行维护响应时间</w:t>
            </w:r>
          </w:p>
        </w:tc>
        <w:tc>
          <w:tcPr>
            <w:tcW w:w="3430" w:type="dxa"/>
            <w:vAlign w:val="center"/>
          </w:tcPr>
          <w:p w:rsidR="00ED1E31" w:rsidRDefault="00F92B95">
            <w:pPr>
              <w:pStyle w:val="2"/>
            </w:pPr>
            <w:r>
              <w:t>系统运行维护响应时间</w:t>
            </w:r>
          </w:p>
        </w:tc>
        <w:tc>
          <w:tcPr>
            <w:tcW w:w="2551" w:type="dxa"/>
            <w:vAlign w:val="center"/>
          </w:tcPr>
          <w:p w:rsidR="00ED1E31" w:rsidRDefault="00F92B95">
            <w:pPr>
              <w:pStyle w:val="2"/>
            </w:pPr>
            <w:r>
              <w:t>≤30分钟</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软、硬件维护成本</w:t>
            </w:r>
          </w:p>
        </w:tc>
        <w:tc>
          <w:tcPr>
            <w:tcW w:w="3430" w:type="dxa"/>
            <w:vAlign w:val="center"/>
          </w:tcPr>
          <w:p w:rsidR="00ED1E31" w:rsidRDefault="00F92B95">
            <w:pPr>
              <w:pStyle w:val="2"/>
            </w:pPr>
            <w:r>
              <w:t>年度系统维护成本</w:t>
            </w:r>
          </w:p>
        </w:tc>
        <w:tc>
          <w:tcPr>
            <w:tcW w:w="2551" w:type="dxa"/>
            <w:vAlign w:val="center"/>
          </w:tcPr>
          <w:p w:rsidR="00ED1E31" w:rsidRDefault="00F92B95">
            <w:pPr>
              <w:pStyle w:val="2"/>
            </w:pPr>
            <w:r>
              <w:t>≤125万元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软件采购单价</w:t>
            </w:r>
          </w:p>
        </w:tc>
        <w:tc>
          <w:tcPr>
            <w:tcW w:w="3430" w:type="dxa"/>
            <w:vAlign w:val="center"/>
          </w:tcPr>
          <w:p w:rsidR="00ED1E31" w:rsidRDefault="00F92B95">
            <w:pPr>
              <w:pStyle w:val="2"/>
            </w:pPr>
            <w:r>
              <w:t>软件采购单价</w:t>
            </w:r>
          </w:p>
        </w:tc>
        <w:tc>
          <w:tcPr>
            <w:tcW w:w="2551" w:type="dxa"/>
            <w:vAlign w:val="center"/>
          </w:tcPr>
          <w:p w:rsidR="00ED1E31" w:rsidRDefault="00F92B95">
            <w:pPr>
              <w:pStyle w:val="2"/>
            </w:pPr>
            <w:r>
              <w:t>≤3.75万元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系统正常使用年限</w:t>
            </w:r>
          </w:p>
        </w:tc>
        <w:tc>
          <w:tcPr>
            <w:tcW w:w="3430" w:type="dxa"/>
            <w:vAlign w:val="center"/>
          </w:tcPr>
          <w:p w:rsidR="00ED1E31" w:rsidRDefault="00F92B95">
            <w:pPr>
              <w:pStyle w:val="2"/>
            </w:pPr>
            <w:r>
              <w:t>系统正常使用年限</w:t>
            </w:r>
          </w:p>
        </w:tc>
        <w:tc>
          <w:tcPr>
            <w:tcW w:w="2551" w:type="dxa"/>
            <w:vAlign w:val="center"/>
          </w:tcPr>
          <w:p w:rsidR="00ED1E31" w:rsidRDefault="00F92B95">
            <w:pPr>
              <w:pStyle w:val="2"/>
            </w:pPr>
            <w:r>
              <w:t>≥5年</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使用人员满意度</w:t>
            </w:r>
          </w:p>
        </w:tc>
        <w:tc>
          <w:tcPr>
            <w:tcW w:w="3430" w:type="dxa"/>
            <w:vAlign w:val="center"/>
          </w:tcPr>
          <w:p w:rsidR="00ED1E31" w:rsidRDefault="00F92B95">
            <w:pPr>
              <w:pStyle w:val="2"/>
            </w:pPr>
            <w:r>
              <w:t>使用人员满意度</w:t>
            </w:r>
          </w:p>
        </w:tc>
        <w:tc>
          <w:tcPr>
            <w:tcW w:w="2551" w:type="dxa"/>
            <w:vAlign w:val="center"/>
          </w:tcPr>
          <w:p w:rsidR="00ED1E31" w:rsidRDefault="00F92B95">
            <w:pPr>
              <w:pStyle w:val="2"/>
            </w:pPr>
            <w:r>
              <w:t>≥80%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6" w:name="_Toc97121024"/>
      <w:r>
        <w:rPr>
          <w:rFonts w:ascii="方正仿宋_GBK" w:eastAsia="方正仿宋_GBK" w:hAnsi="方正仿宋_GBK" w:cs="方正仿宋_GBK"/>
          <w:color w:val="000000"/>
          <w:sz w:val="28"/>
        </w:rPr>
        <w:t>57.设施日常养护维修项目绩效目标表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设施日常养护维修项目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6000.00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6000.00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道路桥梁维护费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1.养护计划完成量100%；维修质量合格率100%；养护时限达标率100%；成本控制不超支</w:t>
            </w:r>
          </w:p>
          <w:p w:rsidR="00ED1E31" w:rsidRDefault="00F92B95">
            <w:pPr>
              <w:pStyle w:val="2"/>
            </w:pPr>
            <w:r>
              <w:t>2.设施年终综合完好率达到95%以上；维修扬尘控制达标率100%；服务对象满意度100%。</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成本控制不超支</w:t>
            </w:r>
          </w:p>
        </w:tc>
        <w:tc>
          <w:tcPr>
            <w:tcW w:w="3430" w:type="dxa"/>
            <w:vAlign w:val="center"/>
          </w:tcPr>
          <w:p w:rsidR="00ED1E31" w:rsidRDefault="00F92B95">
            <w:pPr>
              <w:pStyle w:val="2"/>
            </w:pPr>
            <w:r>
              <w:t>成本控制不超支</w:t>
            </w:r>
          </w:p>
        </w:tc>
        <w:tc>
          <w:tcPr>
            <w:tcW w:w="2551" w:type="dxa"/>
            <w:vAlign w:val="center"/>
          </w:tcPr>
          <w:p w:rsidR="00ED1E31" w:rsidRDefault="00F92B95">
            <w:pPr>
              <w:pStyle w:val="2"/>
            </w:pPr>
            <w:r>
              <w:t>≤6000万元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养护计划完成量</w:t>
            </w:r>
          </w:p>
        </w:tc>
        <w:tc>
          <w:tcPr>
            <w:tcW w:w="3430" w:type="dxa"/>
            <w:vAlign w:val="center"/>
          </w:tcPr>
          <w:p w:rsidR="00ED1E31" w:rsidRDefault="00F92B95">
            <w:pPr>
              <w:pStyle w:val="2"/>
            </w:pPr>
            <w:r>
              <w:t>养护计划完成量</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维修质量合格率</w:t>
            </w:r>
          </w:p>
        </w:tc>
        <w:tc>
          <w:tcPr>
            <w:tcW w:w="3430" w:type="dxa"/>
            <w:vAlign w:val="center"/>
          </w:tcPr>
          <w:p w:rsidR="00ED1E31" w:rsidRDefault="00F92B95">
            <w:pPr>
              <w:pStyle w:val="2"/>
            </w:pPr>
            <w:r>
              <w:t>维修质量合格率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养护时限达标率</w:t>
            </w:r>
          </w:p>
        </w:tc>
        <w:tc>
          <w:tcPr>
            <w:tcW w:w="3430" w:type="dxa"/>
            <w:vAlign w:val="center"/>
          </w:tcPr>
          <w:p w:rsidR="00ED1E31" w:rsidRDefault="00F92B95">
            <w:pPr>
              <w:pStyle w:val="2"/>
            </w:pPr>
            <w:r>
              <w:t>养护时限达标率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维修扬尘控制达标率</w:t>
            </w:r>
          </w:p>
        </w:tc>
        <w:tc>
          <w:tcPr>
            <w:tcW w:w="3430" w:type="dxa"/>
            <w:vAlign w:val="center"/>
          </w:tcPr>
          <w:p w:rsidR="00ED1E31" w:rsidRDefault="00F92B95">
            <w:pPr>
              <w:pStyle w:val="2"/>
            </w:pPr>
            <w:r>
              <w:t>维修扬尘控制达标率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设施年终综合完好率</w:t>
            </w:r>
          </w:p>
        </w:tc>
        <w:tc>
          <w:tcPr>
            <w:tcW w:w="3430" w:type="dxa"/>
            <w:vAlign w:val="center"/>
          </w:tcPr>
          <w:p w:rsidR="00ED1E31" w:rsidRDefault="00F92B95">
            <w:pPr>
              <w:pStyle w:val="2"/>
            </w:pPr>
            <w:r>
              <w:t>设施年终综合完好率</w:t>
            </w:r>
          </w:p>
        </w:tc>
        <w:tc>
          <w:tcPr>
            <w:tcW w:w="2551" w:type="dxa"/>
            <w:vAlign w:val="center"/>
          </w:tcPr>
          <w:p w:rsidR="00ED1E31" w:rsidRDefault="00F92B95">
            <w:pPr>
              <w:pStyle w:val="2"/>
            </w:pPr>
            <w:r>
              <w:t>95%</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公众满意度</w:t>
            </w:r>
          </w:p>
        </w:tc>
        <w:tc>
          <w:tcPr>
            <w:tcW w:w="3430" w:type="dxa"/>
            <w:vAlign w:val="center"/>
          </w:tcPr>
          <w:p w:rsidR="00ED1E31" w:rsidRDefault="00F92B95">
            <w:pPr>
              <w:pStyle w:val="2"/>
            </w:pPr>
            <w:r>
              <w:t>公众满意度</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7" w:name="_Toc97121025"/>
      <w:r>
        <w:rPr>
          <w:rFonts w:ascii="方正仿宋_GBK" w:eastAsia="方正仿宋_GBK" w:hAnsi="方正仿宋_GBK" w:cs="方正仿宋_GBK"/>
          <w:color w:val="000000"/>
          <w:sz w:val="28"/>
        </w:rPr>
        <w:t>58.保山西道（含桥）设施维修工程尾款(自有资金）绩效目标表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保山西道（含桥）设施维修工程尾款(自有资金）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147.00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147.00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保山西道（含桥）设施维修工程尾款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1.按照立项批复内容及设计图纸施工；质量达到合格标准；批复工期内完工；做好成本控制不超概。文明施工及扬尘控制达到合格标准；群众满意度调查达到95%以上。</w:t>
            </w:r>
            <w:r>
              <w:tab/>
            </w:r>
            <w:r>
              <w:tab/>
            </w:r>
            <w:r>
              <w:tab/>
            </w:r>
            <w:r>
              <w:tab/>
            </w:r>
            <w:r>
              <w:tab/>
            </w:r>
            <w:r>
              <w:tab/>
            </w:r>
          </w:p>
          <w:p w:rsidR="00ED1E31" w:rsidRDefault="00ED1E31">
            <w:pPr>
              <w:pStyle w:val="2"/>
            </w:pP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严格控制成本，不超概</w:t>
            </w:r>
          </w:p>
        </w:tc>
        <w:tc>
          <w:tcPr>
            <w:tcW w:w="3430" w:type="dxa"/>
            <w:vAlign w:val="center"/>
          </w:tcPr>
          <w:p w:rsidR="00ED1E31" w:rsidRDefault="00F92B95">
            <w:pPr>
              <w:pStyle w:val="2"/>
            </w:pPr>
            <w:r>
              <w:t>严格按照立项批复及资金投入组织项目施工，控制项目成本不超概。</w:t>
            </w:r>
          </w:p>
        </w:tc>
        <w:tc>
          <w:tcPr>
            <w:tcW w:w="2551" w:type="dxa"/>
            <w:vAlign w:val="center"/>
          </w:tcPr>
          <w:p w:rsidR="00ED1E31" w:rsidRDefault="00F92B95">
            <w:pPr>
              <w:pStyle w:val="2"/>
            </w:pPr>
            <w:r>
              <w:t>不超概算金额</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批复工程量</w:t>
            </w:r>
          </w:p>
        </w:tc>
        <w:tc>
          <w:tcPr>
            <w:tcW w:w="3430" w:type="dxa"/>
            <w:vAlign w:val="center"/>
          </w:tcPr>
          <w:p w:rsidR="00ED1E31" w:rsidRDefault="00F92B95">
            <w:pPr>
              <w:pStyle w:val="2"/>
            </w:pPr>
            <w:r>
              <w:t>按照批复工程量，完成项目施工</w:t>
            </w:r>
          </w:p>
        </w:tc>
        <w:tc>
          <w:tcPr>
            <w:tcW w:w="2551" w:type="dxa"/>
            <w:vAlign w:val="center"/>
          </w:tcPr>
          <w:p w:rsidR="00ED1E31" w:rsidRDefault="00F92B95">
            <w:pPr>
              <w:pStyle w:val="2"/>
            </w:pPr>
            <w:r>
              <w:t>按照批复工程量完成项目施工</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施工质量合格率</w:t>
            </w:r>
          </w:p>
        </w:tc>
        <w:tc>
          <w:tcPr>
            <w:tcW w:w="3430" w:type="dxa"/>
            <w:vAlign w:val="center"/>
          </w:tcPr>
          <w:p w:rsidR="00ED1E31" w:rsidRDefault="00F92B95">
            <w:pPr>
              <w:pStyle w:val="2"/>
            </w:pPr>
            <w:r>
              <w:t>质量评定合格率</w:t>
            </w:r>
          </w:p>
        </w:tc>
        <w:tc>
          <w:tcPr>
            <w:tcW w:w="2551" w:type="dxa"/>
            <w:vAlign w:val="center"/>
          </w:tcPr>
          <w:p w:rsidR="00ED1E31" w:rsidRDefault="00F92B95">
            <w:pPr>
              <w:pStyle w:val="2"/>
            </w:pPr>
            <w:r>
              <w:t>质量达到合格标准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批复工期</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按照批复完成工期</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文明施工及扬尘控制</w:t>
            </w:r>
          </w:p>
        </w:tc>
        <w:tc>
          <w:tcPr>
            <w:tcW w:w="3430" w:type="dxa"/>
            <w:vAlign w:val="center"/>
          </w:tcPr>
          <w:p w:rsidR="00ED1E31" w:rsidRDefault="00F92B95">
            <w:pPr>
              <w:pStyle w:val="2"/>
            </w:pPr>
            <w:r>
              <w:t>扬尘控制及文明施工达标</w:t>
            </w:r>
          </w:p>
        </w:tc>
        <w:tc>
          <w:tcPr>
            <w:tcW w:w="2551" w:type="dxa"/>
            <w:vAlign w:val="center"/>
          </w:tcPr>
          <w:p w:rsidR="00ED1E31" w:rsidRDefault="00F92B95">
            <w:pPr>
              <w:pStyle w:val="2"/>
            </w:pPr>
            <w:r>
              <w:t>扬尘控制及文明施工达到合格标准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群众满意度调查</w:t>
            </w:r>
          </w:p>
        </w:tc>
        <w:tc>
          <w:tcPr>
            <w:tcW w:w="3430" w:type="dxa"/>
            <w:vAlign w:val="center"/>
          </w:tcPr>
          <w:p w:rsidR="00ED1E31" w:rsidRDefault="00F92B95">
            <w:pPr>
              <w:pStyle w:val="2"/>
            </w:pPr>
            <w:r>
              <w:t>群众满意度调查达到95%以上</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8" w:name="_Toc97121026"/>
      <w:r>
        <w:rPr>
          <w:rFonts w:ascii="方正仿宋_GBK" w:eastAsia="方正仿宋_GBK" w:hAnsi="方正仿宋_GBK" w:cs="方正仿宋_GBK"/>
          <w:color w:val="000000"/>
          <w:sz w:val="28"/>
        </w:rPr>
        <w:t>59.北辰道（京津路-朝阳路）道路提升工程尾款(自有资金）绩效目标表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北辰道（京津路-朝阳路）道路提升工程尾款(自有资金）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28.00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28.00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北辰道（京津路-朝阳路）道路提升工程尾款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1.按照立项批复内容及设计图纸施工；质量达到合格标准；批复工期内完工；做好成本控制不超概。文明施工及扬尘控制达到合格标准；群众满意度调查达到95%以上。</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严格控制成本，不超概</w:t>
            </w:r>
          </w:p>
        </w:tc>
        <w:tc>
          <w:tcPr>
            <w:tcW w:w="3430" w:type="dxa"/>
            <w:vAlign w:val="center"/>
          </w:tcPr>
          <w:p w:rsidR="00ED1E31" w:rsidRDefault="00F92B95">
            <w:pPr>
              <w:pStyle w:val="2"/>
            </w:pPr>
            <w:r>
              <w:t>严格按照立项批复及资金投入组织项目施工，控制项目成本不超概。</w:t>
            </w:r>
          </w:p>
        </w:tc>
        <w:tc>
          <w:tcPr>
            <w:tcW w:w="2551" w:type="dxa"/>
            <w:vAlign w:val="center"/>
          </w:tcPr>
          <w:p w:rsidR="00ED1E31" w:rsidRDefault="00F92B95">
            <w:pPr>
              <w:pStyle w:val="2"/>
            </w:pPr>
            <w:r>
              <w:t>不超概算金额</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批复工程量</w:t>
            </w:r>
          </w:p>
        </w:tc>
        <w:tc>
          <w:tcPr>
            <w:tcW w:w="3430" w:type="dxa"/>
            <w:vAlign w:val="center"/>
          </w:tcPr>
          <w:p w:rsidR="00ED1E31" w:rsidRDefault="00F92B95">
            <w:pPr>
              <w:pStyle w:val="2"/>
            </w:pPr>
            <w:r>
              <w:t>按照批复工程量，完成项目施工</w:t>
            </w:r>
          </w:p>
        </w:tc>
        <w:tc>
          <w:tcPr>
            <w:tcW w:w="2551" w:type="dxa"/>
            <w:vAlign w:val="center"/>
          </w:tcPr>
          <w:p w:rsidR="00ED1E31" w:rsidRDefault="00F92B95">
            <w:pPr>
              <w:pStyle w:val="2"/>
            </w:pPr>
            <w:r>
              <w:t>按照批复工程量完成项目施工</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施工质量合格率</w:t>
            </w:r>
          </w:p>
        </w:tc>
        <w:tc>
          <w:tcPr>
            <w:tcW w:w="3430" w:type="dxa"/>
            <w:vAlign w:val="center"/>
          </w:tcPr>
          <w:p w:rsidR="00ED1E31" w:rsidRDefault="00F92B95">
            <w:pPr>
              <w:pStyle w:val="2"/>
            </w:pPr>
            <w:r>
              <w:t>质量评定合格率</w:t>
            </w:r>
          </w:p>
        </w:tc>
        <w:tc>
          <w:tcPr>
            <w:tcW w:w="2551" w:type="dxa"/>
            <w:vAlign w:val="center"/>
          </w:tcPr>
          <w:p w:rsidR="00ED1E31" w:rsidRDefault="00F92B95">
            <w:pPr>
              <w:pStyle w:val="2"/>
            </w:pPr>
            <w:r>
              <w:t>质量达到合格标准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批复工期</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按照批复完成工期</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文明施工及扬尘控制</w:t>
            </w:r>
          </w:p>
        </w:tc>
        <w:tc>
          <w:tcPr>
            <w:tcW w:w="3430" w:type="dxa"/>
            <w:vAlign w:val="center"/>
          </w:tcPr>
          <w:p w:rsidR="00ED1E31" w:rsidRDefault="00F92B95">
            <w:pPr>
              <w:pStyle w:val="2"/>
            </w:pPr>
            <w:r>
              <w:t>扬尘控制及文明施工达标</w:t>
            </w:r>
          </w:p>
        </w:tc>
        <w:tc>
          <w:tcPr>
            <w:tcW w:w="2551" w:type="dxa"/>
            <w:vAlign w:val="center"/>
          </w:tcPr>
          <w:p w:rsidR="00ED1E31" w:rsidRDefault="00F92B95">
            <w:pPr>
              <w:pStyle w:val="2"/>
            </w:pPr>
            <w:r>
              <w:t>扬尘控制及文明施工达到合格标准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群众满意度调查</w:t>
            </w:r>
          </w:p>
        </w:tc>
        <w:tc>
          <w:tcPr>
            <w:tcW w:w="3430" w:type="dxa"/>
            <w:vAlign w:val="center"/>
          </w:tcPr>
          <w:p w:rsidR="00ED1E31" w:rsidRDefault="00F92B95">
            <w:pPr>
              <w:pStyle w:val="2"/>
            </w:pPr>
            <w:r>
              <w:t>群众满意度调查达到95%以上</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59" w:name="_Toc97121027"/>
      <w:r>
        <w:rPr>
          <w:rFonts w:ascii="方正仿宋_GBK" w:eastAsia="方正仿宋_GBK" w:hAnsi="方正仿宋_GBK" w:cs="方正仿宋_GBK"/>
          <w:color w:val="000000"/>
          <w:sz w:val="28"/>
        </w:rPr>
        <w:t>60.</w:t>
      </w:r>
      <w:r w:rsidR="00E43B05" w:rsidRPr="00E43B05">
        <w:rPr>
          <w:rFonts w:ascii="宋体" w:eastAsia="宋体" w:hAnsi="宋体" w:cs="宋体" w:hint="eastAsia"/>
        </w:rPr>
        <w:t xml:space="preserve"> </w:t>
      </w:r>
      <w:r w:rsidR="00E43B05" w:rsidRPr="00E43B05">
        <w:rPr>
          <w:rFonts w:ascii="方正仿宋_GBK" w:eastAsia="方正仿宋_GBK" w:hAnsi="方正仿宋_GBK" w:cs="方正仿宋_GBK" w:hint="eastAsia"/>
          <w:color w:val="000000"/>
          <w:sz w:val="28"/>
        </w:rPr>
        <w:t>道路及人行天桥维修</w:t>
      </w:r>
      <w:r>
        <w:rPr>
          <w:rFonts w:ascii="方正仿宋_GBK" w:eastAsia="方正仿宋_GBK" w:hAnsi="方正仿宋_GBK" w:cs="方正仿宋_GBK"/>
          <w:color w:val="000000"/>
          <w:sz w:val="28"/>
        </w:rPr>
        <w:t>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E43B05">
            <w:pPr>
              <w:pStyle w:val="2"/>
            </w:pPr>
            <w:r w:rsidRPr="00E43B05">
              <w:rPr>
                <w:rFonts w:hint="eastAsia"/>
              </w:rPr>
              <w:t>道路及人行天桥维修</w:t>
            </w:r>
            <w:bookmarkStart w:id="60" w:name="_GoBack"/>
            <w:bookmarkEnd w:id="60"/>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2000.00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用于支付长江道等5条道路和津美等20座人行天桥维修项目的尾款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1.按照立项批复内容及设计图纸施工；质量达到合格标准；批复工期内完工；做好成本控制不超概。文明施工及扬尘控制达到合格标准；群众满意度调查达到95%以上。</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严格控制成本，不超概</w:t>
            </w:r>
          </w:p>
        </w:tc>
        <w:tc>
          <w:tcPr>
            <w:tcW w:w="3430" w:type="dxa"/>
            <w:vAlign w:val="center"/>
          </w:tcPr>
          <w:p w:rsidR="00ED1E31" w:rsidRDefault="00F92B95">
            <w:pPr>
              <w:pStyle w:val="2"/>
            </w:pPr>
            <w:r>
              <w:t>严格按照立项批复及资金投入组织项目施工，控制项目成本不超概。</w:t>
            </w:r>
          </w:p>
        </w:tc>
        <w:tc>
          <w:tcPr>
            <w:tcW w:w="2551" w:type="dxa"/>
            <w:vAlign w:val="center"/>
          </w:tcPr>
          <w:p w:rsidR="00ED1E31" w:rsidRDefault="00F92B95">
            <w:pPr>
              <w:pStyle w:val="2"/>
            </w:pPr>
            <w:r>
              <w:t>不超概算金额</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批复工程量</w:t>
            </w:r>
          </w:p>
        </w:tc>
        <w:tc>
          <w:tcPr>
            <w:tcW w:w="3430" w:type="dxa"/>
            <w:vAlign w:val="center"/>
          </w:tcPr>
          <w:p w:rsidR="00ED1E31" w:rsidRDefault="00F92B95">
            <w:pPr>
              <w:pStyle w:val="2"/>
            </w:pPr>
            <w:r>
              <w:t>按照批复工程量，完成项目施工</w:t>
            </w:r>
          </w:p>
        </w:tc>
        <w:tc>
          <w:tcPr>
            <w:tcW w:w="2551" w:type="dxa"/>
            <w:vAlign w:val="center"/>
          </w:tcPr>
          <w:p w:rsidR="00ED1E31" w:rsidRDefault="00F92B95">
            <w:pPr>
              <w:pStyle w:val="2"/>
            </w:pPr>
            <w:r>
              <w:t>按照批复工程量完成项目施工</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施工质量合格率</w:t>
            </w:r>
          </w:p>
        </w:tc>
        <w:tc>
          <w:tcPr>
            <w:tcW w:w="3430" w:type="dxa"/>
            <w:vAlign w:val="center"/>
          </w:tcPr>
          <w:p w:rsidR="00ED1E31" w:rsidRDefault="00F92B95">
            <w:pPr>
              <w:pStyle w:val="2"/>
            </w:pPr>
            <w:r>
              <w:t>质量评定合格率</w:t>
            </w:r>
          </w:p>
        </w:tc>
        <w:tc>
          <w:tcPr>
            <w:tcW w:w="2551" w:type="dxa"/>
            <w:vAlign w:val="center"/>
          </w:tcPr>
          <w:p w:rsidR="00ED1E31" w:rsidRDefault="00F92B95">
            <w:pPr>
              <w:pStyle w:val="2"/>
            </w:pPr>
            <w:r>
              <w:t>质量达到合格标准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批复工期</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按照批复完成工期</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文明施工及扬尘控制</w:t>
            </w:r>
          </w:p>
        </w:tc>
        <w:tc>
          <w:tcPr>
            <w:tcW w:w="3430" w:type="dxa"/>
            <w:vAlign w:val="center"/>
          </w:tcPr>
          <w:p w:rsidR="00ED1E31" w:rsidRDefault="00F92B95">
            <w:pPr>
              <w:pStyle w:val="2"/>
            </w:pPr>
            <w:r>
              <w:t>扬尘控制及文明施工达标</w:t>
            </w:r>
          </w:p>
        </w:tc>
        <w:tc>
          <w:tcPr>
            <w:tcW w:w="2551" w:type="dxa"/>
            <w:vAlign w:val="center"/>
          </w:tcPr>
          <w:p w:rsidR="00ED1E31" w:rsidRDefault="00F92B95">
            <w:pPr>
              <w:pStyle w:val="2"/>
            </w:pPr>
            <w:r>
              <w:t>扬尘控制及文明施工达到合格标准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群众满意度调查</w:t>
            </w:r>
          </w:p>
        </w:tc>
        <w:tc>
          <w:tcPr>
            <w:tcW w:w="3430" w:type="dxa"/>
            <w:vAlign w:val="center"/>
          </w:tcPr>
          <w:p w:rsidR="00ED1E31" w:rsidRDefault="00F92B95">
            <w:pPr>
              <w:pStyle w:val="2"/>
            </w:pPr>
            <w:r>
              <w:t>群众满意度调查达到95%以上</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1" w:name="_Toc97121028"/>
      <w:r>
        <w:rPr>
          <w:rFonts w:ascii="方正仿宋_GBK" w:eastAsia="方正仿宋_GBK" w:hAnsi="方正仿宋_GBK" w:cs="方正仿宋_GBK"/>
          <w:color w:val="000000"/>
          <w:sz w:val="28"/>
        </w:rPr>
        <w:t>61.城市道路挖掘修复及道路设施损害赔偿绩效目标表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城市道路挖掘修复及道路设施损害赔偿</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6000.00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6000.00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道路挖掘修复及损害赔偿费</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1.项目计划完成量100%；项目质量合格率100%</w:t>
            </w:r>
          </w:p>
          <w:p w:rsidR="00ED1E31" w:rsidRDefault="00F92B95">
            <w:pPr>
              <w:pStyle w:val="2"/>
            </w:pPr>
            <w:r>
              <w:t>2.项目时限达标率100%；成本控制不超支100%</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不超出预算资金</w:t>
            </w:r>
          </w:p>
        </w:tc>
        <w:tc>
          <w:tcPr>
            <w:tcW w:w="3430" w:type="dxa"/>
            <w:vAlign w:val="center"/>
          </w:tcPr>
          <w:p w:rsidR="00ED1E31" w:rsidRDefault="00F92B95">
            <w:pPr>
              <w:pStyle w:val="2"/>
            </w:pPr>
            <w:r>
              <w:t>不超出预算资金</w:t>
            </w:r>
          </w:p>
        </w:tc>
        <w:tc>
          <w:tcPr>
            <w:tcW w:w="2551" w:type="dxa"/>
            <w:vAlign w:val="center"/>
          </w:tcPr>
          <w:p w:rsidR="00ED1E31" w:rsidRDefault="00F92B95">
            <w:pPr>
              <w:pStyle w:val="2"/>
            </w:pPr>
            <w:r>
              <w:t>不超出预算6000万元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工作完成率</w:t>
            </w:r>
          </w:p>
        </w:tc>
        <w:tc>
          <w:tcPr>
            <w:tcW w:w="3430" w:type="dxa"/>
            <w:vAlign w:val="center"/>
          </w:tcPr>
          <w:p w:rsidR="00ED1E31" w:rsidRDefault="00F92B95">
            <w:pPr>
              <w:pStyle w:val="2"/>
            </w:pPr>
            <w:r>
              <w:t>工作完成率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质量合格率</w:t>
            </w:r>
          </w:p>
        </w:tc>
        <w:tc>
          <w:tcPr>
            <w:tcW w:w="3430" w:type="dxa"/>
            <w:vAlign w:val="center"/>
          </w:tcPr>
          <w:p w:rsidR="00ED1E31" w:rsidRDefault="00F92B95">
            <w:pPr>
              <w:pStyle w:val="2"/>
            </w:pPr>
            <w:r>
              <w:t>质量合格率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完成时限</w:t>
            </w:r>
          </w:p>
        </w:tc>
        <w:tc>
          <w:tcPr>
            <w:tcW w:w="3430" w:type="dxa"/>
            <w:vAlign w:val="center"/>
          </w:tcPr>
          <w:p w:rsidR="00ED1E31" w:rsidRDefault="00F92B95">
            <w:pPr>
              <w:pStyle w:val="2"/>
            </w:pPr>
            <w:r>
              <w:t>完成时限</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设施完好率</w:t>
            </w:r>
          </w:p>
        </w:tc>
        <w:tc>
          <w:tcPr>
            <w:tcW w:w="3430" w:type="dxa"/>
            <w:vAlign w:val="center"/>
          </w:tcPr>
          <w:p w:rsidR="00ED1E31" w:rsidRDefault="00F92B95">
            <w:pPr>
              <w:pStyle w:val="2"/>
            </w:pPr>
            <w:r>
              <w:t>设施完好率</w:t>
            </w:r>
          </w:p>
        </w:tc>
        <w:tc>
          <w:tcPr>
            <w:tcW w:w="2551" w:type="dxa"/>
            <w:vAlign w:val="center"/>
          </w:tcPr>
          <w:p w:rsidR="00ED1E31" w:rsidRDefault="00F92B95">
            <w:pPr>
              <w:pStyle w:val="2"/>
            </w:pPr>
            <w:r>
              <w:t>设施综合完好率100%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扬尘控制达标率</w:t>
            </w:r>
          </w:p>
        </w:tc>
        <w:tc>
          <w:tcPr>
            <w:tcW w:w="3430" w:type="dxa"/>
            <w:vAlign w:val="center"/>
          </w:tcPr>
          <w:p w:rsidR="00ED1E31" w:rsidRDefault="00F92B95">
            <w:pPr>
              <w:pStyle w:val="2"/>
            </w:pPr>
            <w:r>
              <w:t>扬尘控制达标率</w:t>
            </w:r>
          </w:p>
        </w:tc>
        <w:tc>
          <w:tcPr>
            <w:tcW w:w="2551" w:type="dxa"/>
            <w:vAlign w:val="center"/>
          </w:tcPr>
          <w:p w:rsidR="00ED1E31" w:rsidRDefault="00F92B95">
            <w:pPr>
              <w:pStyle w:val="2"/>
            </w:pPr>
            <w:r>
              <w:t>扬尘控制达标率100%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w:t>
            </w:r>
          </w:p>
        </w:tc>
        <w:tc>
          <w:tcPr>
            <w:tcW w:w="3430" w:type="dxa"/>
            <w:vAlign w:val="center"/>
          </w:tcPr>
          <w:p w:rsidR="00ED1E31" w:rsidRDefault="00F92B95">
            <w:pPr>
              <w:pStyle w:val="2"/>
            </w:pPr>
            <w:r>
              <w:t>群众满意度</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2" w:name="_Toc97121029"/>
      <w:r>
        <w:rPr>
          <w:rFonts w:ascii="方正仿宋_GBK" w:eastAsia="方正仿宋_GBK" w:hAnsi="方正仿宋_GBK" w:cs="方正仿宋_GBK"/>
          <w:color w:val="000000"/>
          <w:sz w:val="28"/>
        </w:rPr>
        <w:t>62.道路桥梁管理事务中心快速路第一分中心还建绩效目标表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道路桥梁管理事务中心快速路第一分中心还建</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86.40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86.40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用于购置办公设备和设施</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1.项目合格</w:t>
            </w:r>
          </w:p>
          <w:p w:rsidR="00ED1E31" w:rsidRDefault="00F92B95">
            <w:pPr>
              <w:pStyle w:val="2"/>
            </w:pPr>
            <w:r>
              <w:t>2.满足职工需求</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成本指标</w:t>
            </w:r>
          </w:p>
        </w:tc>
        <w:tc>
          <w:tcPr>
            <w:tcW w:w="3430" w:type="dxa"/>
            <w:vAlign w:val="center"/>
          </w:tcPr>
          <w:p w:rsidR="00ED1E31" w:rsidRDefault="00F92B95">
            <w:pPr>
              <w:pStyle w:val="2"/>
            </w:pPr>
            <w:r>
              <w:t>控制预算成本</w:t>
            </w:r>
          </w:p>
        </w:tc>
        <w:tc>
          <w:tcPr>
            <w:tcW w:w="2551" w:type="dxa"/>
            <w:vAlign w:val="center"/>
          </w:tcPr>
          <w:p w:rsidR="00ED1E31" w:rsidRDefault="00F92B95">
            <w:pPr>
              <w:pStyle w:val="2"/>
            </w:pPr>
            <w:r>
              <w:t>不超过预算86.4万元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 xml:space="preserve">数量指标    </w:t>
            </w:r>
          </w:p>
        </w:tc>
        <w:tc>
          <w:tcPr>
            <w:tcW w:w="3430" w:type="dxa"/>
            <w:vAlign w:val="center"/>
          </w:tcPr>
          <w:p w:rsidR="00ED1E31" w:rsidRDefault="00F92B95">
            <w:pPr>
              <w:pStyle w:val="2"/>
            </w:pPr>
            <w:r>
              <w:t>控制购置数量</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时效指标</w:t>
            </w:r>
          </w:p>
        </w:tc>
        <w:tc>
          <w:tcPr>
            <w:tcW w:w="3430" w:type="dxa"/>
            <w:vAlign w:val="center"/>
          </w:tcPr>
          <w:p w:rsidR="00ED1E31" w:rsidRDefault="00F92B95">
            <w:pPr>
              <w:pStyle w:val="2"/>
            </w:pPr>
            <w:r>
              <w:t>项目完成</w:t>
            </w:r>
          </w:p>
        </w:tc>
        <w:tc>
          <w:tcPr>
            <w:tcW w:w="2551" w:type="dxa"/>
            <w:vAlign w:val="center"/>
          </w:tcPr>
          <w:p w:rsidR="00ED1E31" w:rsidRDefault="00F92B95">
            <w:pPr>
              <w:pStyle w:val="2"/>
            </w:pPr>
            <w:r>
              <w:t>≥95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严格控制</w:t>
            </w:r>
          </w:p>
        </w:tc>
        <w:tc>
          <w:tcPr>
            <w:tcW w:w="3430" w:type="dxa"/>
            <w:vAlign w:val="center"/>
          </w:tcPr>
          <w:p w:rsidR="00ED1E31" w:rsidRDefault="00F92B95">
            <w:pPr>
              <w:pStyle w:val="2"/>
            </w:pPr>
            <w:r>
              <w:t>控制质量</w:t>
            </w:r>
          </w:p>
        </w:tc>
        <w:tc>
          <w:tcPr>
            <w:tcW w:w="2551" w:type="dxa"/>
            <w:vAlign w:val="center"/>
          </w:tcPr>
          <w:p w:rsidR="00ED1E31" w:rsidRDefault="00F92B95">
            <w:pPr>
              <w:pStyle w:val="2"/>
            </w:pPr>
            <w:r>
              <w:t>≥95百分比</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社会效益</w:t>
            </w:r>
          </w:p>
        </w:tc>
        <w:tc>
          <w:tcPr>
            <w:tcW w:w="3430" w:type="dxa"/>
            <w:vAlign w:val="center"/>
          </w:tcPr>
          <w:p w:rsidR="00ED1E31" w:rsidRDefault="00F92B95">
            <w:pPr>
              <w:pStyle w:val="2"/>
            </w:pPr>
            <w:r>
              <w:t>满足职工办公需求</w:t>
            </w:r>
          </w:p>
        </w:tc>
        <w:tc>
          <w:tcPr>
            <w:tcW w:w="2551" w:type="dxa"/>
            <w:vAlign w:val="center"/>
          </w:tcPr>
          <w:p w:rsidR="00ED1E31" w:rsidRDefault="00F92B95">
            <w:pPr>
              <w:pStyle w:val="2"/>
            </w:pPr>
            <w:r>
              <w:t>≥95百分比</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职工 满意度</w:t>
            </w:r>
          </w:p>
        </w:tc>
        <w:tc>
          <w:tcPr>
            <w:tcW w:w="3430" w:type="dxa"/>
            <w:vAlign w:val="center"/>
          </w:tcPr>
          <w:p w:rsidR="00ED1E31" w:rsidRDefault="00F92B95">
            <w:pPr>
              <w:pStyle w:val="2"/>
            </w:pPr>
            <w:r>
              <w:t>观众满意度</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3" w:name="_Toc97121030"/>
      <w:r>
        <w:rPr>
          <w:rFonts w:ascii="方正仿宋_GBK" w:eastAsia="方正仿宋_GBK" w:hAnsi="方正仿宋_GBK" w:cs="方正仿宋_GBK"/>
          <w:color w:val="000000"/>
          <w:sz w:val="28"/>
        </w:rPr>
        <w:t>63.道桥一所机械材料站（东丽）还建工程绩效目标表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道桥一所机械材料站（东丽）还建工程</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251.57</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251.57</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用于该工程的工程款、验收、测绘等</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1.达到工程合格</w:t>
            </w:r>
          </w:p>
          <w:p w:rsidR="00ED1E31" w:rsidRDefault="00F92B95">
            <w:pPr>
              <w:pStyle w:val="2"/>
            </w:pPr>
            <w:r>
              <w:t>2.达到满足办公需求</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成本指标</w:t>
            </w:r>
          </w:p>
        </w:tc>
        <w:tc>
          <w:tcPr>
            <w:tcW w:w="3430" w:type="dxa"/>
            <w:vAlign w:val="center"/>
          </w:tcPr>
          <w:p w:rsidR="00ED1E31" w:rsidRDefault="00F92B95">
            <w:pPr>
              <w:pStyle w:val="2"/>
            </w:pPr>
            <w:r>
              <w:t>严格控制成本</w:t>
            </w:r>
          </w:p>
        </w:tc>
        <w:tc>
          <w:tcPr>
            <w:tcW w:w="2551" w:type="dxa"/>
            <w:vAlign w:val="center"/>
          </w:tcPr>
          <w:p w:rsidR="00ED1E31" w:rsidRDefault="00F92B95">
            <w:pPr>
              <w:pStyle w:val="2"/>
            </w:pPr>
            <w:r>
              <w:t>不超预算251.57万元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数量指标</w:t>
            </w:r>
          </w:p>
        </w:tc>
        <w:tc>
          <w:tcPr>
            <w:tcW w:w="3430" w:type="dxa"/>
            <w:vAlign w:val="center"/>
          </w:tcPr>
          <w:p w:rsidR="00ED1E31" w:rsidRDefault="00F92B95">
            <w:pPr>
              <w:pStyle w:val="2"/>
            </w:pPr>
            <w:r>
              <w:t>按照批复完成工程量</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时效指标</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质量指标</w:t>
            </w:r>
          </w:p>
        </w:tc>
        <w:tc>
          <w:tcPr>
            <w:tcW w:w="3430" w:type="dxa"/>
            <w:vAlign w:val="center"/>
          </w:tcPr>
          <w:p w:rsidR="00ED1E31" w:rsidRDefault="00F92B95">
            <w:pPr>
              <w:pStyle w:val="2"/>
            </w:pPr>
            <w:r>
              <w:t>施工质量</w:t>
            </w:r>
          </w:p>
        </w:tc>
        <w:tc>
          <w:tcPr>
            <w:tcW w:w="2551" w:type="dxa"/>
            <w:vAlign w:val="center"/>
          </w:tcPr>
          <w:p w:rsidR="00ED1E31" w:rsidRDefault="00F92B95">
            <w:pPr>
              <w:pStyle w:val="2"/>
            </w:pPr>
            <w:r>
              <w:t>≥95百分比</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生态效益指标</w:t>
            </w:r>
          </w:p>
        </w:tc>
        <w:tc>
          <w:tcPr>
            <w:tcW w:w="3430" w:type="dxa"/>
            <w:vAlign w:val="center"/>
          </w:tcPr>
          <w:p w:rsidR="00ED1E31" w:rsidRDefault="00F92B95">
            <w:pPr>
              <w:pStyle w:val="2"/>
            </w:pPr>
            <w:r>
              <w:t>生态效益指标</w:t>
            </w:r>
          </w:p>
        </w:tc>
        <w:tc>
          <w:tcPr>
            <w:tcW w:w="2551" w:type="dxa"/>
            <w:vAlign w:val="center"/>
          </w:tcPr>
          <w:p w:rsidR="00ED1E31" w:rsidRDefault="00F92B95">
            <w:pPr>
              <w:pStyle w:val="2"/>
            </w:pPr>
            <w:r>
              <w:t>≥95百分比</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职能部门满意度</w:t>
            </w:r>
          </w:p>
        </w:tc>
        <w:tc>
          <w:tcPr>
            <w:tcW w:w="3430" w:type="dxa"/>
            <w:vAlign w:val="center"/>
          </w:tcPr>
          <w:p w:rsidR="00ED1E31" w:rsidRDefault="00F92B95">
            <w:pPr>
              <w:pStyle w:val="2"/>
            </w:pPr>
            <w:r>
              <w:t>职能部门满意度</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4" w:name="_Toc97121031"/>
      <w:r>
        <w:rPr>
          <w:rFonts w:ascii="方正仿宋_GBK" w:eastAsia="方正仿宋_GBK" w:hAnsi="方正仿宋_GBK" w:cs="方正仿宋_GBK"/>
          <w:color w:val="000000"/>
          <w:sz w:val="28"/>
        </w:rPr>
        <w:t>64.道桥一所机械材料站还建工程绩效目标表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道桥一所机械材料站还建工程</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152.50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152.50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用于该项目的后续验收和测绘、工程尾款等。水质监测。</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1.工程合格</w:t>
            </w:r>
          </w:p>
          <w:p w:rsidR="00ED1E31" w:rsidRDefault="00F92B95">
            <w:pPr>
              <w:pStyle w:val="2"/>
            </w:pPr>
            <w:r>
              <w:t>2.满足职工需求</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数量指标</w:t>
            </w:r>
          </w:p>
        </w:tc>
        <w:tc>
          <w:tcPr>
            <w:tcW w:w="3430" w:type="dxa"/>
            <w:vAlign w:val="center"/>
          </w:tcPr>
          <w:p w:rsidR="00ED1E31" w:rsidRDefault="00F92B95">
            <w:pPr>
              <w:pStyle w:val="2"/>
            </w:pPr>
            <w:r>
              <w:t>按照工程量完成施工</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质量指标</w:t>
            </w:r>
          </w:p>
        </w:tc>
        <w:tc>
          <w:tcPr>
            <w:tcW w:w="3430" w:type="dxa"/>
            <w:vAlign w:val="center"/>
          </w:tcPr>
          <w:p w:rsidR="00ED1E31" w:rsidRDefault="00F92B95">
            <w:pPr>
              <w:pStyle w:val="2"/>
            </w:pPr>
            <w:r>
              <w:t>质量合格</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时效指标</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≥95百分比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成本指标</w:t>
            </w:r>
          </w:p>
        </w:tc>
        <w:tc>
          <w:tcPr>
            <w:tcW w:w="3430" w:type="dxa"/>
            <w:vAlign w:val="center"/>
          </w:tcPr>
          <w:p w:rsidR="00ED1E31" w:rsidRDefault="00F92B95">
            <w:pPr>
              <w:pStyle w:val="2"/>
            </w:pPr>
            <w:r>
              <w:t>严格控制成本</w:t>
            </w:r>
          </w:p>
        </w:tc>
        <w:tc>
          <w:tcPr>
            <w:tcW w:w="2551" w:type="dxa"/>
            <w:vAlign w:val="center"/>
          </w:tcPr>
          <w:p w:rsidR="00ED1E31" w:rsidRDefault="00F92B95">
            <w:pPr>
              <w:pStyle w:val="2"/>
            </w:pPr>
            <w:r>
              <w:t>不超过预算152.5万元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 xml:space="preserve">社会效益 </w:t>
            </w:r>
          </w:p>
        </w:tc>
        <w:tc>
          <w:tcPr>
            <w:tcW w:w="3430" w:type="dxa"/>
            <w:vAlign w:val="center"/>
          </w:tcPr>
          <w:p w:rsidR="00ED1E31" w:rsidRDefault="00F92B95">
            <w:pPr>
              <w:pStyle w:val="2"/>
            </w:pPr>
            <w:r>
              <w:t>满足职工的办公需求</w:t>
            </w:r>
          </w:p>
        </w:tc>
        <w:tc>
          <w:tcPr>
            <w:tcW w:w="2551" w:type="dxa"/>
            <w:vAlign w:val="center"/>
          </w:tcPr>
          <w:p w:rsidR="00ED1E31" w:rsidRDefault="00F92B95">
            <w:pPr>
              <w:pStyle w:val="2"/>
            </w:pPr>
            <w:r>
              <w:t>≥95百分比</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职工满意度</w:t>
            </w:r>
          </w:p>
        </w:tc>
        <w:tc>
          <w:tcPr>
            <w:tcW w:w="3430" w:type="dxa"/>
            <w:vAlign w:val="center"/>
          </w:tcPr>
          <w:p w:rsidR="00ED1E31" w:rsidRDefault="00F92B95">
            <w:pPr>
              <w:pStyle w:val="2"/>
            </w:pPr>
            <w:r>
              <w:t>满足职工工作需求</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5" w:name="_Toc97121032"/>
      <w:r>
        <w:rPr>
          <w:rFonts w:ascii="方正仿宋_GBK" w:eastAsia="方正仿宋_GBK" w:hAnsi="方正仿宋_GBK" w:cs="方正仿宋_GBK"/>
          <w:color w:val="000000"/>
          <w:sz w:val="28"/>
        </w:rPr>
        <w:t>65.地铁项目尾款(自有资金）绩效目标表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地铁项目尾款(自有资金）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2000.00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地铁项目尾款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1.按照立项批复内容及设计图纸施工；质量达到合格标准；批复工期内完工；做好成本控制不超概。文明施工及扬尘控制达到合格标准；群众满意度调查达到95%以上。</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严格控制成本，不超概</w:t>
            </w:r>
          </w:p>
        </w:tc>
        <w:tc>
          <w:tcPr>
            <w:tcW w:w="3430" w:type="dxa"/>
            <w:vAlign w:val="center"/>
          </w:tcPr>
          <w:p w:rsidR="00ED1E31" w:rsidRDefault="00ED1E31">
            <w:pPr>
              <w:pStyle w:val="2"/>
            </w:pPr>
          </w:p>
          <w:p w:rsidR="00ED1E31" w:rsidRDefault="00ED1E31">
            <w:pPr>
              <w:pStyle w:val="2"/>
            </w:pPr>
          </w:p>
          <w:p w:rsidR="00ED1E31" w:rsidRDefault="00ED1E31">
            <w:pPr>
              <w:pStyle w:val="2"/>
            </w:pPr>
          </w:p>
          <w:p w:rsidR="00ED1E31" w:rsidRDefault="00F92B95">
            <w:pPr>
              <w:pStyle w:val="2"/>
            </w:pPr>
            <w:r>
              <w:t>严格按照立项批复及资金投入组织项目施工，控制项目成本不超概。</w:t>
            </w:r>
          </w:p>
        </w:tc>
        <w:tc>
          <w:tcPr>
            <w:tcW w:w="2551" w:type="dxa"/>
            <w:vAlign w:val="center"/>
          </w:tcPr>
          <w:p w:rsidR="00ED1E31" w:rsidRDefault="00F92B95">
            <w:pPr>
              <w:pStyle w:val="2"/>
            </w:pPr>
            <w:r>
              <w:t>不超概算金额</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批复工程量</w:t>
            </w:r>
          </w:p>
        </w:tc>
        <w:tc>
          <w:tcPr>
            <w:tcW w:w="3430" w:type="dxa"/>
            <w:vAlign w:val="center"/>
          </w:tcPr>
          <w:p w:rsidR="00ED1E31" w:rsidRDefault="00F92B95">
            <w:pPr>
              <w:pStyle w:val="2"/>
            </w:pPr>
            <w:r>
              <w:t>按照批复工程量，完成项目施工</w:t>
            </w:r>
          </w:p>
        </w:tc>
        <w:tc>
          <w:tcPr>
            <w:tcW w:w="2551" w:type="dxa"/>
            <w:vAlign w:val="center"/>
          </w:tcPr>
          <w:p w:rsidR="00ED1E31" w:rsidRDefault="00F92B95">
            <w:pPr>
              <w:pStyle w:val="2"/>
            </w:pPr>
            <w:r>
              <w:t>按照批复工程量完成项目施工</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施工质量合格率</w:t>
            </w:r>
          </w:p>
        </w:tc>
        <w:tc>
          <w:tcPr>
            <w:tcW w:w="3430" w:type="dxa"/>
            <w:vAlign w:val="center"/>
          </w:tcPr>
          <w:p w:rsidR="00ED1E31" w:rsidRDefault="00F92B95">
            <w:pPr>
              <w:pStyle w:val="2"/>
            </w:pPr>
            <w:r>
              <w:t>质量评定合格率</w:t>
            </w:r>
          </w:p>
        </w:tc>
        <w:tc>
          <w:tcPr>
            <w:tcW w:w="2551" w:type="dxa"/>
            <w:vAlign w:val="center"/>
          </w:tcPr>
          <w:p w:rsidR="00ED1E31" w:rsidRDefault="00F92B95">
            <w:pPr>
              <w:pStyle w:val="2"/>
            </w:pPr>
            <w:r>
              <w:t>质量达到合格标准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批复工期</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按照批复完成工期</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文明施工及扬尘控制</w:t>
            </w:r>
          </w:p>
        </w:tc>
        <w:tc>
          <w:tcPr>
            <w:tcW w:w="3430" w:type="dxa"/>
            <w:vAlign w:val="center"/>
          </w:tcPr>
          <w:p w:rsidR="00ED1E31" w:rsidRDefault="00F92B95">
            <w:pPr>
              <w:pStyle w:val="2"/>
            </w:pPr>
            <w:r>
              <w:t>扬尘控制及文明施工达标</w:t>
            </w:r>
          </w:p>
        </w:tc>
        <w:tc>
          <w:tcPr>
            <w:tcW w:w="2551" w:type="dxa"/>
            <w:vAlign w:val="center"/>
          </w:tcPr>
          <w:p w:rsidR="00ED1E31" w:rsidRDefault="00F92B95">
            <w:pPr>
              <w:pStyle w:val="2"/>
            </w:pPr>
            <w:r>
              <w:t>扬尘控制及文明施工达到合格标准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群众满意度调查</w:t>
            </w:r>
          </w:p>
        </w:tc>
        <w:tc>
          <w:tcPr>
            <w:tcW w:w="3430" w:type="dxa"/>
            <w:vAlign w:val="center"/>
          </w:tcPr>
          <w:p w:rsidR="00ED1E31" w:rsidRDefault="00F92B95">
            <w:pPr>
              <w:pStyle w:val="2"/>
            </w:pPr>
            <w:r>
              <w:t>群众满意度调查达到95%以上</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6" w:name="_Toc97121033"/>
      <w:r>
        <w:rPr>
          <w:rFonts w:ascii="方正仿宋_GBK" w:eastAsia="方正仿宋_GBK" w:hAnsi="方正仿宋_GBK" w:cs="方正仿宋_GBK"/>
          <w:color w:val="000000"/>
          <w:sz w:val="28"/>
        </w:rPr>
        <w:t>66.东兴立交桥（老桥及人行天桥）维修加固工程尾款（自有资金）绩效目标表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东兴立交桥（老桥及人行天桥）维修加固工程尾款（自有资金）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741.00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741.00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东兴立交桥（老桥及人行天桥）维修加固工程尾款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1.按照立项批复内容及设计图纸施工；质量达到合格标准；批复工期内完工；做好成本控制不超概。文明施工及扬尘控制达到合格标准；群众满意度调查达到95%以上。</w:t>
            </w:r>
            <w:r>
              <w:tab/>
            </w:r>
            <w:r>
              <w:tab/>
            </w:r>
            <w:r>
              <w:tab/>
            </w:r>
            <w:r>
              <w:tab/>
            </w:r>
            <w:r>
              <w:tab/>
            </w:r>
            <w:r>
              <w:tab/>
            </w:r>
          </w:p>
          <w:p w:rsidR="00ED1E31" w:rsidRDefault="00ED1E31">
            <w:pPr>
              <w:pStyle w:val="2"/>
            </w:pP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严格控制成本，不超概</w:t>
            </w:r>
          </w:p>
        </w:tc>
        <w:tc>
          <w:tcPr>
            <w:tcW w:w="3430" w:type="dxa"/>
            <w:vAlign w:val="center"/>
          </w:tcPr>
          <w:p w:rsidR="00ED1E31" w:rsidRDefault="00F92B95">
            <w:pPr>
              <w:pStyle w:val="2"/>
            </w:pPr>
            <w:r>
              <w:t>严格按照立项批复及资金投入组织项目施工，控制项目成本不超概。</w:t>
            </w:r>
          </w:p>
        </w:tc>
        <w:tc>
          <w:tcPr>
            <w:tcW w:w="2551" w:type="dxa"/>
            <w:vAlign w:val="center"/>
          </w:tcPr>
          <w:p w:rsidR="00ED1E31" w:rsidRDefault="00F92B95">
            <w:pPr>
              <w:pStyle w:val="2"/>
            </w:pPr>
            <w:r>
              <w:t>不超概算金额</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批复工程量</w:t>
            </w:r>
          </w:p>
        </w:tc>
        <w:tc>
          <w:tcPr>
            <w:tcW w:w="3430" w:type="dxa"/>
            <w:vAlign w:val="center"/>
          </w:tcPr>
          <w:p w:rsidR="00ED1E31" w:rsidRDefault="00F92B95">
            <w:pPr>
              <w:pStyle w:val="2"/>
            </w:pPr>
            <w:r>
              <w:t>按照批复工程量，完成项目施工</w:t>
            </w:r>
          </w:p>
        </w:tc>
        <w:tc>
          <w:tcPr>
            <w:tcW w:w="2551" w:type="dxa"/>
            <w:vAlign w:val="center"/>
          </w:tcPr>
          <w:p w:rsidR="00ED1E31" w:rsidRDefault="00F92B95">
            <w:pPr>
              <w:pStyle w:val="2"/>
            </w:pPr>
            <w:r>
              <w:t>按照批复工程量完成项目施工</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施工质量合格率</w:t>
            </w:r>
          </w:p>
        </w:tc>
        <w:tc>
          <w:tcPr>
            <w:tcW w:w="3430" w:type="dxa"/>
            <w:vAlign w:val="center"/>
          </w:tcPr>
          <w:p w:rsidR="00ED1E31" w:rsidRDefault="00F92B95">
            <w:pPr>
              <w:pStyle w:val="2"/>
            </w:pPr>
            <w:r>
              <w:t>质量评定合格率</w:t>
            </w:r>
          </w:p>
        </w:tc>
        <w:tc>
          <w:tcPr>
            <w:tcW w:w="2551" w:type="dxa"/>
            <w:vAlign w:val="center"/>
          </w:tcPr>
          <w:p w:rsidR="00ED1E31" w:rsidRDefault="00F92B95">
            <w:pPr>
              <w:pStyle w:val="2"/>
            </w:pPr>
            <w:r>
              <w:t>质量达到合格标准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批复工期</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按照批复完成工期</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文明施工及扬尘控制</w:t>
            </w:r>
          </w:p>
        </w:tc>
        <w:tc>
          <w:tcPr>
            <w:tcW w:w="3430" w:type="dxa"/>
            <w:vAlign w:val="center"/>
          </w:tcPr>
          <w:p w:rsidR="00ED1E31" w:rsidRDefault="00F92B95">
            <w:pPr>
              <w:pStyle w:val="2"/>
            </w:pPr>
            <w:r>
              <w:t>扬尘控制及文明施工达标</w:t>
            </w:r>
          </w:p>
        </w:tc>
        <w:tc>
          <w:tcPr>
            <w:tcW w:w="2551" w:type="dxa"/>
            <w:vAlign w:val="center"/>
          </w:tcPr>
          <w:p w:rsidR="00ED1E31" w:rsidRDefault="00F92B95">
            <w:pPr>
              <w:pStyle w:val="2"/>
            </w:pPr>
            <w:r>
              <w:t>扬尘控制及文明施工达到合格标准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群众满意度调查</w:t>
            </w:r>
          </w:p>
        </w:tc>
        <w:tc>
          <w:tcPr>
            <w:tcW w:w="3430" w:type="dxa"/>
            <w:vAlign w:val="center"/>
          </w:tcPr>
          <w:p w:rsidR="00ED1E31" w:rsidRDefault="00F92B95">
            <w:pPr>
              <w:pStyle w:val="2"/>
            </w:pPr>
            <w:r>
              <w:t>群众满意度调查达到95%以上</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7" w:name="_Toc97121034"/>
      <w:r>
        <w:rPr>
          <w:rFonts w:ascii="方正仿宋_GBK" w:eastAsia="方正仿宋_GBK" w:hAnsi="方正仿宋_GBK" w:cs="方正仿宋_GBK"/>
          <w:color w:val="000000"/>
          <w:sz w:val="28"/>
        </w:rPr>
        <w:t>67.解放南路立交桥安全设施改造及维修加固工程尾款(自有资金）绩效目标表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解放南路立交桥安全设施改造及维修加固工程尾款(自有资金）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22.00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22.00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解放南路立交桥安全设施改造及维修加固工程尾款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1.按照立项批复内容及设计图纸施工；质量达到合格标准；批复工期内完工；做好成本控制不超概。文明施工及扬尘控制达到合格标准；群众满意度调查达到95%以上。</w:t>
            </w:r>
            <w:r>
              <w:tab/>
            </w:r>
            <w:r>
              <w:tab/>
            </w:r>
            <w:r>
              <w:tab/>
            </w:r>
            <w:r>
              <w:tab/>
            </w:r>
            <w:r>
              <w:tab/>
            </w:r>
            <w:r>
              <w:tab/>
            </w:r>
          </w:p>
          <w:p w:rsidR="00ED1E31" w:rsidRDefault="00ED1E31">
            <w:pPr>
              <w:pStyle w:val="2"/>
            </w:pP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严格控制成本，不超概</w:t>
            </w:r>
          </w:p>
        </w:tc>
        <w:tc>
          <w:tcPr>
            <w:tcW w:w="3430" w:type="dxa"/>
            <w:vAlign w:val="center"/>
          </w:tcPr>
          <w:p w:rsidR="00ED1E31" w:rsidRDefault="00F92B95">
            <w:pPr>
              <w:pStyle w:val="2"/>
            </w:pPr>
            <w:r>
              <w:t>严格按照立项批复及资金投入组织项目施工，控制项目成本不超概。</w:t>
            </w:r>
          </w:p>
        </w:tc>
        <w:tc>
          <w:tcPr>
            <w:tcW w:w="2551" w:type="dxa"/>
            <w:vAlign w:val="center"/>
          </w:tcPr>
          <w:p w:rsidR="00ED1E31" w:rsidRDefault="00F92B95">
            <w:pPr>
              <w:pStyle w:val="2"/>
            </w:pPr>
            <w:r>
              <w:t>不超概算金额</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批复工程量</w:t>
            </w:r>
          </w:p>
        </w:tc>
        <w:tc>
          <w:tcPr>
            <w:tcW w:w="3430" w:type="dxa"/>
            <w:vAlign w:val="center"/>
          </w:tcPr>
          <w:p w:rsidR="00ED1E31" w:rsidRDefault="00F92B95">
            <w:pPr>
              <w:pStyle w:val="2"/>
            </w:pPr>
            <w:r>
              <w:t>按照批复工程量，完成项目施工</w:t>
            </w:r>
          </w:p>
        </w:tc>
        <w:tc>
          <w:tcPr>
            <w:tcW w:w="2551" w:type="dxa"/>
            <w:vAlign w:val="center"/>
          </w:tcPr>
          <w:p w:rsidR="00ED1E31" w:rsidRDefault="00F92B95">
            <w:pPr>
              <w:pStyle w:val="2"/>
            </w:pPr>
            <w:r>
              <w:t>按照批复工程量完成项目施工</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施工质量合格率</w:t>
            </w:r>
          </w:p>
        </w:tc>
        <w:tc>
          <w:tcPr>
            <w:tcW w:w="3430" w:type="dxa"/>
            <w:vAlign w:val="center"/>
          </w:tcPr>
          <w:p w:rsidR="00ED1E31" w:rsidRDefault="00F92B95">
            <w:pPr>
              <w:pStyle w:val="2"/>
            </w:pPr>
            <w:r>
              <w:t>质量评定合格率</w:t>
            </w:r>
          </w:p>
        </w:tc>
        <w:tc>
          <w:tcPr>
            <w:tcW w:w="2551" w:type="dxa"/>
            <w:vAlign w:val="center"/>
          </w:tcPr>
          <w:p w:rsidR="00ED1E31" w:rsidRDefault="00F92B95">
            <w:pPr>
              <w:pStyle w:val="2"/>
            </w:pPr>
            <w:r>
              <w:t>质量达到合格标准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批复工期</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按照批复完成工期</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文明施工及扬尘控制</w:t>
            </w:r>
          </w:p>
        </w:tc>
        <w:tc>
          <w:tcPr>
            <w:tcW w:w="3430" w:type="dxa"/>
            <w:vAlign w:val="center"/>
          </w:tcPr>
          <w:p w:rsidR="00ED1E31" w:rsidRDefault="00F92B95">
            <w:pPr>
              <w:pStyle w:val="2"/>
            </w:pPr>
            <w:r>
              <w:t>扬尘控制及文明施工达标</w:t>
            </w:r>
          </w:p>
        </w:tc>
        <w:tc>
          <w:tcPr>
            <w:tcW w:w="2551" w:type="dxa"/>
            <w:vAlign w:val="center"/>
          </w:tcPr>
          <w:p w:rsidR="00ED1E31" w:rsidRDefault="00F92B95">
            <w:pPr>
              <w:pStyle w:val="2"/>
            </w:pPr>
            <w:r>
              <w:t>扬尘控制及文明施工达到合格标准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群众满意度调查</w:t>
            </w:r>
          </w:p>
        </w:tc>
        <w:tc>
          <w:tcPr>
            <w:tcW w:w="3430" w:type="dxa"/>
            <w:vAlign w:val="center"/>
          </w:tcPr>
          <w:p w:rsidR="00ED1E31" w:rsidRDefault="00F92B95">
            <w:pPr>
              <w:pStyle w:val="2"/>
            </w:pPr>
            <w:r>
              <w:t>群众满意度调查达到95%以上</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8" w:name="_Toc97121035"/>
      <w:r>
        <w:rPr>
          <w:rFonts w:ascii="方正仿宋_GBK" w:eastAsia="方正仿宋_GBK" w:hAnsi="方正仿宋_GBK" w:cs="方正仿宋_GBK"/>
          <w:color w:val="000000"/>
          <w:sz w:val="28"/>
        </w:rPr>
        <w:t>68.新红桥等6座桥梁专项维修、海津大桥专项维修项目尾款(自有资金）绩效目标表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新红桥等6座桥梁专项维修、海津大桥专项维修项目尾款(自有资金）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358.00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358.00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新红桥等6座桥梁专项维修、海津大桥专项维修项目尾款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1.按照立项批复内容及设计图纸施工；质量达到合格标准；批复工期内完工；做好成本控制不超概。文明施工及扬尘控制达到合格标准；群众满意度调查达到95%以上。</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严格控制成本，不超概</w:t>
            </w:r>
          </w:p>
        </w:tc>
        <w:tc>
          <w:tcPr>
            <w:tcW w:w="3430" w:type="dxa"/>
            <w:vAlign w:val="center"/>
          </w:tcPr>
          <w:p w:rsidR="00ED1E31" w:rsidRDefault="00F92B95">
            <w:pPr>
              <w:pStyle w:val="2"/>
            </w:pPr>
            <w:r>
              <w:t>严格按照立项批复及资金投入组织项目施工，控制项目成本不超概。</w:t>
            </w:r>
          </w:p>
        </w:tc>
        <w:tc>
          <w:tcPr>
            <w:tcW w:w="2551" w:type="dxa"/>
            <w:vAlign w:val="center"/>
          </w:tcPr>
          <w:p w:rsidR="00ED1E31" w:rsidRDefault="00F92B95">
            <w:pPr>
              <w:pStyle w:val="2"/>
            </w:pPr>
            <w:r>
              <w:t>不超概算金额</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批复工程量</w:t>
            </w:r>
          </w:p>
        </w:tc>
        <w:tc>
          <w:tcPr>
            <w:tcW w:w="3430" w:type="dxa"/>
            <w:vAlign w:val="center"/>
          </w:tcPr>
          <w:p w:rsidR="00ED1E31" w:rsidRDefault="00F92B95">
            <w:pPr>
              <w:pStyle w:val="2"/>
            </w:pPr>
            <w:r>
              <w:t>按照批复工程量，完成项目施工</w:t>
            </w:r>
          </w:p>
        </w:tc>
        <w:tc>
          <w:tcPr>
            <w:tcW w:w="2551" w:type="dxa"/>
            <w:vAlign w:val="center"/>
          </w:tcPr>
          <w:p w:rsidR="00ED1E31" w:rsidRDefault="00F92B95">
            <w:pPr>
              <w:pStyle w:val="2"/>
            </w:pPr>
            <w:r>
              <w:t>按照批复工程量完成项目施工</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施工质量合格率</w:t>
            </w:r>
          </w:p>
        </w:tc>
        <w:tc>
          <w:tcPr>
            <w:tcW w:w="3430" w:type="dxa"/>
            <w:vAlign w:val="center"/>
          </w:tcPr>
          <w:p w:rsidR="00ED1E31" w:rsidRDefault="00F92B95">
            <w:pPr>
              <w:pStyle w:val="2"/>
            </w:pPr>
            <w:r>
              <w:t>质量评定合格率</w:t>
            </w:r>
          </w:p>
        </w:tc>
        <w:tc>
          <w:tcPr>
            <w:tcW w:w="2551" w:type="dxa"/>
            <w:vAlign w:val="center"/>
          </w:tcPr>
          <w:p w:rsidR="00ED1E31" w:rsidRDefault="00F92B95">
            <w:pPr>
              <w:pStyle w:val="2"/>
            </w:pPr>
            <w:r>
              <w:t>质量达到合格标准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批复工期</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按照批复完成工期</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文明施工及扬尘控制</w:t>
            </w:r>
          </w:p>
        </w:tc>
        <w:tc>
          <w:tcPr>
            <w:tcW w:w="3430" w:type="dxa"/>
            <w:vAlign w:val="center"/>
          </w:tcPr>
          <w:p w:rsidR="00ED1E31" w:rsidRDefault="00F92B95">
            <w:pPr>
              <w:pStyle w:val="2"/>
            </w:pPr>
            <w:r>
              <w:t>扬尘控制及文明施工达标</w:t>
            </w:r>
          </w:p>
        </w:tc>
        <w:tc>
          <w:tcPr>
            <w:tcW w:w="2551" w:type="dxa"/>
            <w:vAlign w:val="center"/>
          </w:tcPr>
          <w:p w:rsidR="00ED1E31" w:rsidRDefault="00F92B95">
            <w:pPr>
              <w:pStyle w:val="2"/>
            </w:pPr>
            <w:r>
              <w:t>扬尘控制及文明施工达到合格标准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群众满意度调查</w:t>
            </w:r>
          </w:p>
        </w:tc>
        <w:tc>
          <w:tcPr>
            <w:tcW w:w="3430" w:type="dxa"/>
            <w:vAlign w:val="center"/>
          </w:tcPr>
          <w:p w:rsidR="00ED1E31" w:rsidRDefault="00F92B95">
            <w:pPr>
              <w:pStyle w:val="2"/>
            </w:pPr>
            <w:r>
              <w:t>群众满意度调查达到95%以上</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69" w:name="_Toc97121036"/>
      <w:r>
        <w:rPr>
          <w:rFonts w:ascii="方正仿宋_GBK" w:eastAsia="方正仿宋_GBK" w:hAnsi="方正仿宋_GBK" w:cs="方正仿宋_GBK"/>
          <w:color w:val="000000"/>
          <w:sz w:val="28"/>
        </w:rPr>
        <w:t>69.志成桥、东风立交桥、普济河道立交桥跨铁路防抛屏改造项目尾款(自有资金）绩效目标表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326220天津市城市道路桥梁管理事务中心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志成桥、东风立交桥、普济河道立交桥跨铁路防抛屏改造项目尾款(自有资金）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29.00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 xml:space="preserve"> </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29.00</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志成桥、东风立交桥、普济河道立交桥跨铁路防抛屏改造项目尾款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1.按照立项批复内容及设计图纸施工；质量达到合格标准；批复工期内完工；做好成本控制不超概。文明施工及扬尘控制达到合格标准；群众满意度调查达到95%以上。</w:t>
            </w:r>
            <w:r>
              <w:tab/>
            </w:r>
            <w:r>
              <w:tab/>
            </w:r>
            <w:r>
              <w:tab/>
            </w:r>
            <w:r>
              <w:tab/>
            </w:r>
            <w:r>
              <w:tab/>
            </w:r>
            <w:r>
              <w:tab/>
            </w:r>
          </w:p>
          <w:p w:rsidR="00ED1E31" w:rsidRDefault="00ED1E31">
            <w:pPr>
              <w:pStyle w:val="2"/>
            </w:pP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严格控制成本，不超概</w:t>
            </w:r>
          </w:p>
        </w:tc>
        <w:tc>
          <w:tcPr>
            <w:tcW w:w="3430" w:type="dxa"/>
            <w:vAlign w:val="center"/>
          </w:tcPr>
          <w:p w:rsidR="00ED1E31" w:rsidRDefault="00F92B95">
            <w:pPr>
              <w:pStyle w:val="2"/>
            </w:pPr>
            <w:r>
              <w:t>严格按照立项批复及资金投入组织项目施工，控制项目成本不超概。</w:t>
            </w:r>
          </w:p>
        </w:tc>
        <w:tc>
          <w:tcPr>
            <w:tcW w:w="2551" w:type="dxa"/>
            <w:vAlign w:val="center"/>
          </w:tcPr>
          <w:p w:rsidR="00ED1E31" w:rsidRDefault="00F92B95">
            <w:pPr>
              <w:pStyle w:val="2"/>
            </w:pPr>
            <w:r>
              <w:t>不超概算金额</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批复工程量</w:t>
            </w:r>
          </w:p>
        </w:tc>
        <w:tc>
          <w:tcPr>
            <w:tcW w:w="3430" w:type="dxa"/>
            <w:vAlign w:val="center"/>
          </w:tcPr>
          <w:p w:rsidR="00ED1E31" w:rsidRDefault="00F92B95">
            <w:pPr>
              <w:pStyle w:val="2"/>
            </w:pPr>
            <w:r>
              <w:t>按照批复工程量，完成项目施工</w:t>
            </w:r>
          </w:p>
        </w:tc>
        <w:tc>
          <w:tcPr>
            <w:tcW w:w="2551" w:type="dxa"/>
            <w:vAlign w:val="center"/>
          </w:tcPr>
          <w:p w:rsidR="00ED1E31" w:rsidRDefault="00F92B95">
            <w:pPr>
              <w:pStyle w:val="2"/>
            </w:pPr>
            <w:r>
              <w:t>按照批复工程量完成项目施工</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施工质量合格率</w:t>
            </w:r>
          </w:p>
        </w:tc>
        <w:tc>
          <w:tcPr>
            <w:tcW w:w="3430" w:type="dxa"/>
            <w:vAlign w:val="center"/>
          </w:tcPr>
          <w:p w:rsidR="00ED1E31" w:rsidRDefault="00F92B95">
            <w:pPr>
              <w:pStyle w:val="2"/>
            </w:pPr>
            <w:r>
              <w:t>质量评定合格率</w:t>
            </w:r>
          </w:p>
        </w:tc>
        <w:tc>
          <w:tcPr>
            <w:tcW w:w="2551" w:type="dxa"/>
            <w:vAlign w:val="center"/>
          </w:tcPr>
          <w:p w:rsidR="00ED1E31" w:rsidRDefault="00F92B95">
            <w:pPr>
              <w:pStyle w:val="2"/>
            </w:pPr>
            <w:r>
              <w:t>质量达到合格标准</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批复工期</w:t>
            </w:r>
          </w:p>
        </w:tc>
        <w:tc>
          <w:tcPr>
            <w:tcW w:w="3430" w:type="dxa"/>
            <w:vAlign w:val="center"/>
          </w:tcPr>
          <w:p w:rsidR="00ED1E31" w:rsidRDefault="00F92B95">
            <w:pPr>
              <w:pStyle w:val="2"/>
            </w:pPr>
            <w:r>
              <w:t>项目完成时间</w:t>
            </w:r>
          </w:p>
        </w:tc>
        <w:tc>
          <w:tcPr>
            <w:tcW w:w="2551" w:type="dxa"/>
            <w:vAlign w:val="center"/>
          </w:tcPr>
          <w:p w:rsidR="00ED1E31" w:rsidRDefault="00F92B95">
            <w:pPr>
              <w:pStyle w:val="2"/>
            </w:pPr>
            <w:r>
              <w:t>按照批复完成工期</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文明施工及扬尘控制</w:t>
            </w:r>
          </w:p>
        </w:tc>
        <w:tc>
          <w:tcPr>
            <w:tcW w:w="3430" w:type="dxa"/>
            <w:vAlign w:val="center"/>
          </w:tcPr>
          <w:p w:rsidR="00ED1E31" w:rsidRDefault="00F92B95">
            <w:pPr>
              <w:pStyle w:val="2"/>
            </w:pPr>
            <w:r>
              <w:t>扬尘控制及文明施工达标</w:t>
            </w:r>
          </w:p>
        </w:tc>
        <w:tc>
          <w:tcPr>
            <w:tcW w:w="2551" w:type="dxa"/>
            <w:vAlign w:val="center"/>
          </w:tcPr>
          <w:p w:rsidR="00ED1E31" w:rsidRDefault="00F92B95">
            <w:pPr>
              <w:pStyle w:val="2"/>
            </w:pPr>
            <w:r>
              <w:t>扬尘控制及文明施工达到合格标准</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群众满意度调查</w:t>
            </w:r>
          </w:p>
        </w:tc>
        <w:tc>
          <w:tcPr>
            <w:tcW w:w="3430" w:type="dxa"/>
            <w:vAlign w:val="center"/>
          </w:tcPr>
          <w:p w:rsidR="00ED1E31" w:rsidRDefault="00F92B95">
            <w:pPr>
              <w:pStyle w:val="2"/>
            </w:pPr>
            <w:r>
              <w:t>群众满意度调查达到95%以上</w:t>
            </w:r>
          </w:p>
        </w:tc>
        <w:tc>
          <w:tcPr>
            <w:tcW w:w="2551" w:type="dxa"/>
            <w:vAlign w:val="center"/>
          </w:tcPr>
          <w:p w:rsidR="00ED1E31" w:rsidRDefault="00F92B95">
            <w:pPr>
              <w:pStyle w:val="2"/>
            </w:pPr>
            <w:r>
              <w:t>≥95百分比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0" w:name="_Toc97121037"/>
      <w:r>
        <w:rPr>
          <w:rFonts w:ascii="方正仿宋_GBK" w:eastAsia="方正仿宋_GBK" w:hAnsi="方正仿宋_GBK" w:cs="方正仿宋_GBK"/>
          <w:color w:val="000000"/>
          <w:sz w:val="28"/>
        </w:rPr>
        <w:t>70.2022年美国白蛾防治专项绩效目标表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326232天津市城市园林绿化服务中心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2022年美国白蛾防治专项</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140.00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140.00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美国白蛾Hyphantria cunea (Drury)是国际检疫害虫，自1995年侵入天津市以来,给全市防控带来严重隐患。项目内容包括:美国白蛾专项调查及病虫害预测预报;天敌昆虫的政采释放;防治药剂的储备和发放;行业技术服务与指导。</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1.做好病虫害监测与防控</w:t>
            </w:r>
          </w:p>
          <w:p w:rsidR="00ED1E31" w:rsidRDefault="00F92B95">
            <w:pPr>
              <w:pStyle w:val="2"/>
            </w:pPr>
            <w:r>
              <w:t>2.美国白蛾成灾率控制在5%以下</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病虫监测网点</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市辖区各5个点位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发布园林病虫信息</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30期</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推广生物药剂</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16吨</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推广天敌昆虫数量</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4亿头</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测报准确率</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≥98%</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发布病虫信息</w:t>
            </w:r>
          </w:p>
        </w:tc>
        <w:tc>
          <w:tcPr>
            <w:tcW w:w="3430" w:type="dxa"/>
            <w:vAlign w:val="center"/>
          </w:tcPr>
          <w:p w:rsidR="00ED1E31" w:rsidRDefault="00F92B95">
            <w:pPr>
              <w:pStyle w:val="2"/>
            </w:pPr>
            <w:r>
              <w:t>时间范围</w:t>
            </w:r>
          </w:p>
        </w:tc>
        <w:tc>
          <w:tcPr>
            <w:tcW w:w="2551" w:type="dxa"/>
            <w:vAlign w:val="center"/>
          </w:tcPr>
          <w:p w:rsidR="00ED1E31" w:rsidRDefault="00F92B95">
            <w:pPr>
              <w:pStyle w:val="2"/>
            </w:pPr>
            <w:r>
              <w:t>2022年1月至12月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天敌白蛾周氏啮小蜂</w:t>
            </w:r>
          </w:p>
        </w:tc>
        <w:tc>
          <w:tcPr>
            <w:tcW w:w="3430" w:type="dxa"/>
            <w:vAlign w:val="center"/>
          </w:tcPr>
          <w:p w:rsidR="00ED1E31" w:rsidRDefault="00F92B95">
            <w:pPr>
              <w:pStyle w:val="2"/>
            </w:pPr>
            <w:r>
              <w:t>金额</w:t>
            </w:r>
          </w:p>
        </w:tc>
        <w:tc>
          <w:tcPr>
            <w:tcW w:w="2551" w:type="dxa"/>
            <w:vAlign w:val="center"/>
          </w:tcPr>
          <w:p w:rsidR="00ED1E31" w:rsidRDefault="00F92B95">
            <w:pPr>
              <w:pStyle w:val="2"/>
            </w:pPr>
            <w:r>
              <w:t>≤40万元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园林有害生物监测</w:t>
            </w:r>
          </w:p>
        </w:tc>
        <w:tc>
          <w:tcPr>
            <w:tcW w:w="3430" w:type="dxa"/>
            <w:vAlign w:val="center"/>
          </w:tcPr>
          <w:p w:rsidR="00ED1E31" w:rsidRDefault="00F92B95">
            <w:pPr>
              <w:pStyle w:val="2"/>
            </w:pPr>
            <w:r>
              <w:t>金额</w:t>
            </w:r>
          </w:p>
        </w:tc>
        <w:tc>
          <w:tcPr>
            <w:tcW w:w="2551" w:type="dxa"/>
            <w:vAlign w:val="center"/>
          </w:tcPr>
          <w:p w:rsidR="00ED1E31" w:rsidRDefault="00F92B95">
            <w:pPr>
              <w:pStyle w:val="2"/>
            </w:pPr>
            <w:r>
              <w:t>≤20万元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生物药剂</w:t>
            </w:r>
          </w:p>
        </w:tc>
        <w:tc>
          <w:tcPr>
            <w:tcW w:w="3430" w:type="dxa"/>
            <w:vAlign w:val="center"/>
          </w:tcPr>
          <w:p w:rsidR="00ED1E31" w:rsidRDefault="00F92B95">
            <w:pPr>
              <w:pStyle w:val="2"/>
            </w:pPr>
            <w:r>
              <w:t>金额</w:t>
            </w:r>
          </w:p>
        </w:tc>
        <w:tc>
          <w:tcPr>
            <w:tcW w:w="2551" w:type="dxa"/>
            <w:vAlign w:val="center"/>
          </w:tcPr>
          <w:p w:rsidR="00ED1E31" w:rsidRDefault="00F92B95">
            <w:pPr>
              <w:pStyle w:val="2"/>
            </w:pPr>
            <w:r>
              <w:t>≤80万元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推广应用生物药剂</w:t>
            </w:r>
          </w:p>
        </w:tc>
        <w:tc>
          <w:tcPr>
            <w:tcW w:w="3430" w:type="dxa"/>
            <w:vAlign w:val="center"/>
          </w:tcPr>
          <w:p w:rsidR="00ED1E31" w:rsidRDefault="00F92B95">
            <w:pPr>
              <w:pStyle w:val="2"/>
            </w:pPr>
            <w:r>
              <w:t>作用</w:t>
            </w:r>
          </w:p>
        </w:tc>
        <w:tc>
          <w:tcPr>
            <w:tcW w:w="2551" w:type="dxa"/>
            <w:vAlign w:val="center"/>
          </w:tcPr>
          <w:p w:rsidR="00ED1E31" w:rsidRDefault="00F92B95">
            <w:pPr>
              <w:pStyle w:val="2"/>
            </w:pPr>
            <w:r>
              <w:t>降低环境污染</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推广应用天敌昆虫</w:t>
            </w:r>
          </w:p>
        </w:tc>
        <w:tc>
          <w:tcPr>
            <w:tcW w:w="3430" w:type="dxa"/>
            <w:vAlign w:val="center"/>
          </w:tcPr>
          <w:p w:rsidR="00ED1E31" w:rsidRDefault="00F92B95">
            <w:pPr>
              <w:pStyle w:val="2"/>
            </w:pPr>
            <w:r>
              <w:t>作用</w:t>
            </w:r>
          </w:p>
        </w:tc>
        <w:tc>
          <w:tcPr>
            <w:tcW w:w="2551" w:type="dxa"/>
            <w:vAlign w:val="center"/>
          </w:tcPr>
          <w:p w:rsidR="00ED1E31" w:rsidRDefault="00F92B95">
            <w:pPr>
              <w:pStyle w:val="2"/>
            </w:pPr>
            <w:r>
              <w:t>维护生态平衡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统防统控有虫不成灾</w:t>
            </w:r>
          </w:p>
        </w:tc>
        <w:tc>
          <w:tcPr>
            <w:tcW w:w="3430" w:type="dxa"/>
            <w:vAlign w:val="center"/>
          </w:tcPr>
          <w:p w:rsidR="00ED1E31" w:rsidRDefault="00F92B95">
            <w:pPr>
              <w:pStyle w:val="2"/>
            </w:pPr>
            <w:r>
              <w:t>目的</w:t>
            </w:r>
          </w:p>
        </w:tc>
        <w:tc>
          <w:tcPr>
            <w:tcW w:w="2551" w:type="dxa"/>
            <w:vAlign w:val="center"/>
          </w:tcPr>
          <w:p w:rsidR="00ED1E31" w:rsidRDefault="00F92B95">
            <w:pPr>
              <w:pStyle w:val="2"/>
            </w:pPr>
            <w:r>
              <w:t>可持续发展</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园林行业和公众满意度</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≥95%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1" w:name="_Toc97121038"/>
      <w:r>
        <w:rPr>
          <w:rFonts w:ascii="方正仿宋_GBK" w:eastAsia="方正仿宋_GBK" w:hAnsi="方正仿宋_GBK" w:cs="方正仿宋_GBK"/>
          <w:color w:val="000000"/>
          <w:sz w:val="28"/>
        </w:rPr>
        <w:t>71.水西公园2022年运营养护管理经费项目绩效目标表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326232天津市城市园林绿化服务中心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水西公园2022年运营养护管理经费项目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1174.00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1174.00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水西公园面积约140公顷，其规模定位为全市综合性公园。其中水体清洁42.72万平方米、湖水补水42.72万吨、绿化养护63.37万平方米、园区清扫保洁32.99万平方米、公厕清洁管理5座、垃圾分类处理1.55万吨、堤岸养护9750平米、电费93万度、建筑养护3625平方米、景观小品养护（石质、混凝土）22391平方米、景观小品养护（木质）1756平方米、道路养护30.2万平方米、灯具养护7078套、消防器材160套、管道维护2.4万米。</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1.保障公园正常运行;正常维护管理各类设施;设施养护符合城市公园一级养护标准;社会公众满意度达到90%以上。具体工作:1-12月做好绿化养护工作,包括浇返青水、施肥、病虫害防治、植物修剪等工作;1-12 月做好全年安全管理工作;1-12月做好全年的园容卫生管理工作。</w:t>
            </w:r>
          </w:p>
          <w:p w:rsidR="00ED1E31" w:rsidRDefault="00F92B95">
            <w:pPr>
              <w:pStyle w:val="2"/>
            </w:pPr>
            <w:r>
              <w:t>2.养护绿地63.37万平方米、养护园内道路30.2万平方米、建筑养护3625平方米、养护水体面积42万平方米、养护园内桥梁、公厕等各类设施、做好公园安保和园容卫生工作,及时补水,保持园内湖泊景观,制定科学可行的养管方案,逐步实现养管精细化。</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养护绿地面积</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63.37万平米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养护园内道路面积</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30.2万平米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养护园内建筑面积</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3625平方米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养护水体面积</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42万平米</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绿化一级养护标准</w:t>
            </w:r>
          </w:p>
        </w:tc>
        <w:tc>
          <w:tcPr>
            <w:tcW w:w="3430" w:type="dxa"/>
            <w:vAlign w:val="center"/>
          </w:tcPr>
          <w:p w:rsidR="00ED1E31" w:rsidRDefault="00F92B95">
            <w:pPr>
              <w:pStyle w:val="2"/>
            </w:pPr>
            <w:r>
              <w:t>达标率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地表水环境质量标准Ⅳ类</w:t>
            </w:r>
          </w:p>
        </w:tc>
        <w:tc>
          <w:tcPr>
            <w:tcW w:w="3430" w:type="dxa"/>
            <w:vAlign w:val="center"/>
          </w:tcPr>
          <w:p w:rsidR="00ED1E31" w:rsidRDefault="00F92B95">
            <w:pPr>
              <w:pStyle w:val="2"/>
            </w:pPr>
            <w:r>
              <w:t>达标率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城市公园设施养护一级标准</w:t>
            </w:r>
          </w:p>
        </w:tc>
        <w:tc>
          <w:tcPr>
            <w:tcW w:w="3430" w:type="dxa"/>
            <w:vAlign w:val="center"/>
          </w:tcPr>
          <w:p w:rsidR="00ED1E31" w:rsidRDefault="00F92B95">
            <w:pPr>
              <w:pStyle w:val="2"/>
            </w:pPr>
            <w:r>
              <w:t>达标率</w:t>
            </w:r>
          </w:p>
        </w:tc>
        <w:tc>
          <w:tcPr>
            <w:tcW w:w="2551" w:type="dxa"/>
            <w:vAlign w:val="center"/>
          </w:tcPr>
          <w:p w:rsidR="00ED1E31" w:rsidRDefault="00F92B95">
            <w:pPr>
              <w:pStyle w:val="2"/>
            </w:pPr>
            <w:r>
              <w:t>100%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绿化养护时间</w:t>
            </w:r>
          </w:p>
        </w:tc>
        <w:tc>
          <w:tcPr>
            <w:tcW w:w="3430" w:type="dxa"/>
            <w:vAlign w:val="center"/>
          </w:tcPr>
          <w:p w:rsidR="00ED1E31" w:rsidRDefault="00F92B95">
            <w:pPr>
              <w:pStyle w:val="2"/>
            </w:pPr>
            <w:r>
              <w:t>起始时间</w:t>
            </w:r>
          </w:p>
        </w:tc>
        <w:tc>
          <w:tcPr>
            <w:tcW w:w="2551" w:type="dxa"/>
            <w:vAlign w:val="center"/>
          </w:tcPr>
          <w:p w:rsidR="00ED1E31" w:rsidRDefault="00F92B95">
            <w:pPr>
              <w:pStyle w:val="2"/>
            </w:pPr>
            <w:r>
              <w:t>2022年1月-12月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水体养护时间</w:t>
            </w:r>
          </w:p>
        </w:tc>
        <w:tc>
          <w:tcPr>
            <w:tcW w:w="3430" w:type="dxa"/>
            <w:vAlign w:val="center"/>
          </w:tcPr>
          <w:p w:rsidR="00ED1E31" w:rsidRDefault="00F92B95">
            <w:pPr>
              <w:pStyle w:val="2"/>
            </w:pPr>
            <w:r>
              <w:t>起始时间</w:t>
            </w:r>
          </w:p>
        </w:tc>
        <w:tc>
          <w:tcPr>
            <w:tcW w:w="2551" w:type="dxa"/>
            <w:vAlign w:val="center"/>
          </w:tcPr>
          <w:p w:rsidR="00ED1E31" w:rsidRDefault="00F92B95">
            <w:pPr>
              <w:pStyle w:val="2"/>
            </w:pPr>
            <w:r>
              <w:t>2022年1月-12月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设施养护时间</w:t>
            </w:r>
          </w:p>
        </w:tc>
        <w:tc>
          <w:tcPr>
            <w:tcW w:w="3430" w:type="dxa"/>
            <w:vAlign w:val="center"/>
          </w:tcPr>
          <w:p w:rsidR="00ED1E31" w:rsidRDefault="00F92B95">
            <w:pPr>
              <w:pStyle w:val="2"/>
            </w:pPr>
            <w:r>
              <w:t>起始时间</w:t>
            </w:r>
          </w:p>
        </w:tc>
        <w:tc>
          <w:tcPr>
            <w:tcW w:w="2551" w:type="dxa"/>
            <w:vAlign w:val="center"/>
          </w:tcPr>
          <w:p w:rsidR="00ED1E31" w:rsidRDefault="00F92B95">
            <w:pPr>
              <w:pStyle w:val="2"/>
            </w:pPr>
            <w:r>
              <w:t>2022年1月-12月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绿化养管</w:t>
            </w:r>
          </w:p>
        </w:tc>
        <w:tc>
          <w:tcPr>
            <w:tcW w:w="3430" w:type="dxa"/>
            <w:vAlign w:val="center"/>
          </w:tcPr>
          <w:p w:rsidR="00ED1E31" w:rsidRDefault="00F92B95">
            <w:pPr>
              <w:pStyle w:val="2"/>
            </w:pPr>
            <w:r>
              <w:t>预算投资</w:t>
            </w:r>
          </w:p>
        </w:tc>
        <w:tc>
          <w:tcPr>
            <w:tcW w:w="2551" w:type="dxa"/>
            <w:vAlign w:val="center"/>
          </w:tcPr>
          <w:p w:rsidR="00ED1E31" w:rsidRDefault="00F92B95">
            <w:pPr>
              <w:pStyle w:val="2"/>
            </w:pPr>
            <w:r>
              <w:t>不超过预算262万元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水体清洁及湖体补水</w:t>
            </w:r>
          </w:p>
        </w:tc>
        <w:tc>
          <w:tcPr>
            <w:tcW w:w="3430" w:type="dxa"/>
            <w:vAlign w:val="center"/>
          </w:tcPr>
          <w:p w:rsidR="00ED1E31" w:rsidRDefault="00F92B95">
            <w:pPr>
              <w:pStyle w:val="2"/>
            </w:pPr>
            <w:r>
              <w:t>预算投资</w:t>
            </w:r>
          </w:p>
        </w:tc>
        <w:tc>
          <w:tcPr>
            <w:tcW w:w="2551" w:type="dxa"/>
            <w:vAlign w:val="center"/>
          </w:tcPr>
          <w:p w:rsidR="00ED1E31" w:rsidRDefault="00F92B95">
            <w:pPr>
              <w:pStyle w:val="2"/>
            </w:pPr>
            <w:r>
              <w:t>不超过预算284万元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设施、道路养护及保安</w:t>
            </w:r>
          </w:p>
        </w:tc>
        <w:tc>
          <w:tcPr>
            <w:tcW w:w="3430" w:type="dxa"/>
            <w:vAlign w:val="center"/>
          </w:tcPr>
          <w:p w:rsidR="00ED1E31" w:rsidRDefault="00F92B95">
            <w:pPr>
              <w:pStyle w:val="2"/>
            </w:pPr>
            <w:r>
              <w:t>预算投资</w:t>
            </w:r>
          </w:p>
        </w:tc>
        <w:tc>
          <w:tcPr>
            <w:tcW w:w="2551" w:type="dxa"/>
            <w:vAlign w:val="center"/>
          </w:tcPr>
          <w:p w:rsidR="00ED1E31" w:rsidRDefault="00F92B95">
            <w:pPr>
              <w:pStyle w:val="2"/>
            </w:pPr>
            <w:r>
              <w:t>不超过预算628万元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经济效益指标</w:t>
            </w:r>
          </w:p>
        </w:tc>
        <w:tc>
          <w:tcPr>
            <w:tcW w:w="1332" w:type="dxa"/>
            <w:vAlign w:val="center"/>
          </w:tcPr>
          <w:p w:rsidR="00ED1E31" w:rsidRDefault="00F92B95">
            <w:pPr>
              <w:pStyle w:val="2"/>
            </w:pPr>
            <w:r>
              <w:t>吸引大量游客，实现可观的物业经营收益</w:t>
            </w:r>
          </w:p>
        </w:tc>
        <w:tc>
          <w:tcPr>
            <w:tcW w:w="3430" w:type="dxa"/>
            <w:vAlign w:val="center"/>
          </w:tcPr>
          <w:p w:rsidR="00ED1E31" w:rsidRDefault="00F92B95">
            <w:pPr>
              <w:pStyle w:val="2"/>
            </w:pPr>
            <w:r>
              <w:t>目标</w:t>
            </w:r>
          </w:p>
        </w:tc>
        <w:tc>
          <w:tcPr>
            <w:tcW w:w="2551" w:type="dxa"/>
            <w:vAlign w:val="center"/>
          </w:tcPr>
          <w:p w:rsidR="00ED1E31" w:rsidRDefault="00F92B95">
            <w:pPr>
              <w:pStyle w:val="2"/>
            </w:pPr>
            <w:r>
              <w:t>游客人数年增长5%</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满足人民群众日益增长的精神生活</w:t>
            </w:r>
          </w:p>
        </w:tc>
        <w:tc>
          <w:tcPr>
            <w:tcW w:w="3430" w:type="dxa"/>
            <w:vAlign w:val="center"/>
          </w:tcPr>
          <w:p w:rsidR="00ED1E31" w:rsidRDefault="00F92B95">
            <w:pPr>
              <w:pStyle w:val="2"/>
            </w:pPr>
            <w:r>
              <w:t>目标</w:t>
            </w:r>
          </w:p>
        </w:tc>
        <w:tc>
          <w:tcPr>
            <w:tcW w:w="2551" w:type="dxa"/>
            <w:vAlign w:val="center"/>
          </w:tcPr>
          <w:p w:rsidR="00ED1E31" w:rsidRDefault="00F92B95">
            <w:pPr>
              <w:pStyle w:val="2"/>
            </w:pPr>
            <w:r>
              <w:t>提高人民的获得感、幸福感</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生态效益指标</w:t>
            </w:r>
          </w:p>
        </w:tc>
        <w:tc>
          <w:tcPr>
            <w:tcW w:w="1332" w:type="dxa"/>
            <w:vAlign w:val="center"/>
          </w:tcPr>
          <w:p w:rsidR="00ED1E31" w:rsidRDefault="00F92B95">
            <w:pPr>
              <w:pStyle w:val="2"/>
            </w:pPr>
            <w:r>
              <w:t>植物种类</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298种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净化美化环境</w:t>
            </w:r>
          </w:p>
        </w:tc>
        <w:tc>
          <w:tcPr>
            <w:tcW w:w="3430" w:type="dxa"/>
            <w:vAlign w:val="center"/>
          </w:tcPr>
          <w:p w:rsidR="00ED1E31" w:rsidRDefault="00F92B95">
            <w:pPr>
              <w:pStyle w:val="2"/>
            </w:pPr>
            <w:r>
              <w:t>目标</w:t>
            </w:r>
          </w:p>
        </w:tc>
        <w:tc>
          <w:tcPr>
            <w:tcW w:w="2551" w:type="dxa"/>
            <w:vAlign w:val="center"/>
          </w:tcPr>
          <w:p w:rsidR="00ED1E31" w:rsidRDefault="00F92B95">
            <w:pPr>
              <w:pStyle w:val="2"/>
            </w:pPr>
            <w:r>
              <w:t>共建美好家园，提高城市品位、档次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植物、设施等永续化利用、精细化管理</w:t>
            </w:r>
          </w:p>
        </w:tc>
        <w:tc>
          <w:tcPr>
            <w:tcW w:w="3430" w:type="dxa"/>
            <w:vAlign w:val="center"/>
          </w:tcPr>
          <w:p w:rsidR="00ED1E31" w:rsidRDefault="00F92B95">
            <w:pPr>
              <w:pStyle w:val="2"/>
            </w:pPr>
            <w:r>
              <w:t>目标</w:t>
            </w:r>
          </w:p>
        </w:tc>
        <w:tc>
          <w:tcPr>
            <w:tcW w:w="2551" w:type="dxa"/>
            <w:vAlign w:val="center"/>
          </w:tcPr>
          <w:p w:rsidR="00ED1E31" w:rsidRDefault="00F92B95">
            <w:pPr>
              <w:pStyle w:val="2"/>
            </w:pPr>
            <w:r>
              <w:t>长期保障</w:t>
            </w:r>
          </w:p>
        </w:tc>
      </w:tr>
      <w:tr w:rsidR="00D1375F" w:rsidTr="00D1375F">
        <w:trPr>
          <w:trHeight w:val="369"/>
          <w:jc w:val="center"/>
        </w:trPr>
        <w:tc>
          <w:tcPr>
            <w:tcW w:w="1276" w:type="dxa"/>
            <w:vMerge w:val="restart"/>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社会公众满意度</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社会公众投诉率</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降低5%</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2" w:name="_Toc97121039"/>
      <w:r>
        <w:rPr>
          <w:rFonts w:ascii="方正仿宋_GBK" w:eastAsia="方正仿宋_GBK" w:hAnsi="方正仿宋_GBK" w:cs="方正仿宋_GBK"/>
          <w:color w:val="000000"/>
          <w:sz w:val="28"/>
        </w:rPr>
        <w:t>72.天津市美国白蛾新药剂防治试验研究绩效目标表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326232天津市城市园林绿化服务中心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天津市美国白蛾新药剂防治试验研究</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5.00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5.00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美国白蛾是国际性检疫害虫，具有适生能力强、传播蔓延快以及疫情暴发危害大的特点。本研究拟对美国白蛾开展新药剂防治试验研究，筛选防治新药，确定新药剂的施药适期和最佳配比，并结合现有美国白蛾防治体系制定新的施药方案。</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1.筛选出不少于3种美国白蛾防治新药剂</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选取12种新药剂进行初筛</w:t>
            </w:r>
          </w:p>
        </w:tc>
        <w:tc>
          <w:tcPr>
            <w:tcW w:w="3430" w:type="dxa"/>
            <w:vAlign w:val="center"/>
          </w:tcPr>
          <w:p w:rsidR="00ED1E31" w:rsidRDefault="00F92B95">
            <w:pPr>
              <w:pStyle w:val="2"/>
            </w:pPr>
            <w:r>
              <w:t>种类</w:t>
            </w:r>
          </w:p>
        </w:tc>
        <w:tc>
          <w:tcPr>
            <w:tcW w:w="2551" w:type="dxa"/>
            <w:vAlign w:val="center"/>
          </w:tcPr>
          <w:p w:rsidR="00ED1E31" w:rsidRDefault="00F92B95">
            <w:pPr>
              <w:pStyle w:val="2"/>
            </w:pPr>
            <w:r>
              <w:t>筛选出不少于3种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阶段性报告数量</w:t>
            </w:r>
          </w:p>
        </w:tc>
        <w:tc>
          <w:tcPr>
            <w:tcW w:w="3430" w:type="dxa"/>
            <w:vAlign w:val="center"/>
          </w:tcPr>
          <w:p w:rsidR="00ED1E31" w:rsidRDefault="00F92B95">
            <w:pPr>
              <w:pStyle w:val="2"/>
            </w:pPr>
            <w:r>
              <w:t>数量</w:t>
            </w:r>
          </w:p>
        </w:tc>
        <w:tc>
          <w:tcPr>
            <w:tcW w:w="2551" w:type="dxa"/>
            <w:vAlign w:val="center"/>
          </w:tcPr>
          <w:p w:rsidR="00ED1E31" w:rsidRDefault="00F92B95">
            <w:pPr>
              <w:pStyle w:val="2"/>
            </w:pPr>
            <w:r>
              <w:t>1份</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对不同时期、不同的虫态进行防治</w:t>
            </w:r>
          </w:p>
        </w:tc>
        <w:tc>
          <w:tcPr>
            <w:tcW w:w="3430" w:type="dxa"/>
            <w:vAlign w:val="center"/>
          </w:tcPr>
          <w:p w:rsidR="00ED1E31" w:rsidRDefault="00F92B95">
            <w:pPr>
              <w:pStyle w:val="2"/>
            </w:pPr>
            <w:r>
              <w:t>防治有效率</w:t>
            </w:r>
          </w:p>
        </w:tc>
        <w:tc>
          <w:tcPr>
            <w:tcW w:w="2551" w:type="dxa"/>
            <w:vAlign w:val="center"/>
          </w:tcPr>
          <w:p w:rsidR="00ED1E31" w:rsidRDefault="00F92B95">
            <w:pPr>
              <w:pStyle w:val="2"/>
            </w:pPr>
            <w:r>
              <w:t>≥70%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筛选出3-5种较好药剂</w:t>
            </w:r>
          </w:p>
        </w:tc>
        <w:tc>
          <w:tcPr>
            <w:tcW w:w="3430" w:type="dxa"/>
            <w:vAlign w:val="center"/>
          </w:tcPr>
          <w:p w:rsidR="00ED1E31" w:rsidRDefault="00F92B95">
            <w:pPr>
              <w:pStyle w:val="2"/>
            </w:pPr>
            <w:r>
              <w:t>成功率</w:t>
            </w:r>
          </w:p>
        </w:tc>
        <w:tc>
          <w:tcPr>
            <w:tcW w:w="2551" w:type="dxa"/>
            <w:vAlign w:val="center"/>
          </w:tcPr>
          <w:p w:rsidR="00ED1E31" w:rsidRDefault="00F92B95">
            <w:pPr>
              <w:pStyle w:val="2"/>
            </w:pPr>
            <w:r>
              <w:t>筛选出不少于3种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药品初筛时间</w:t>
            </w:r>
          </w:p>
        </w:tc>
        <w:tc>
          <w:tcPr>
            <w:tcW w:w="3430" w:type="dxa"/>
            <w:vAlign w:val="center"/>
          </w:tcPr>
          <w:p w:rsidR="00ED1E31" w:rsidRDefault="00F92B95">
            <w:pPr>
              <w:pStyle w:val="2"/>
            </w:pPr>
            <w:r>
              <w:t>周期</w:t>
            </w:r>
          </w:p>
        </w:tc>
        <w:tc>
          <w:tcPr>
            <w:tcW w:w="2551" w:type="dxa"/>
            <w:vAlign w:val="center"/>
          </w:tcPr>
          <w:p w:rsidR="00ED1E31" w:rsidRDefault="00F92B95">
            <w:pPr>
              <w:pStyle w:val="2"/>
            </w:pPr>
            <w:r>
              <w:t>2022年1月至12月</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年度成本</w:t>
            </w:r>
          </w:p>
        </w:tc>
        <w:tc>
          <w:tcPr>
            <w:tcW w:w="3430" w:type="dxa"/>
            <w:vAlign w:val="center"/>
          </w:tcPr>
          <w:p w:rsidR="00ED1E31" w:rsidRDefault="00F92B95">
            <w:pPr>
              <w:pStyle w:val="2"/>
            </w:pPr>
            <w:r>
              <w:t>金额</w:t>
            </w:r>
          </w:p>
        </w:tc>
        <w:tc>
          <w:tcPr>
            <w:tcW w:w="2551" w:type="dxa"/>
            <w:vAlign w:val="center"/>
          </w:tcPr>
          <w:p w:rsidR="00ED1E31" w:rsidRDefault="00F92B95">
            <w:pPr>
              <w:pStyle w:val="2"/>
            </w:pPr>
            <w:r>
              <w:t>≤5万元</w:t>
            </w:r>
          </w:p>
        </w:tc>
      </w:tr>
      <w:tr w:rsidR="00D1375F" w:rsidTr="00D1375F">
        <w:trPr>
          <w:trHeight w:val="369"/>
          <w:jc w:val="center"/>
        </w:trPr>
        <w:tc>
          <w:tcPr>
            <w:tcW w:w="1276" w:type="dxa"/>
            <w:vMerge w:val="restart"/>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推广应用生物药剂</w:t>
            </w:r>
          </w:p>
        </w:tc>
        <w:tc>
          <w:tcPr>
            <w:tcW w:w="3430" w:type="dxa"/>
            <w:vAlign w:val="center"/>
          </w:tcPr>
          <w:p w:rsidR="00ED1E31" w:rsidRDefault="00F92B95">
            <w:pPr>
              <w:pStyle w:val="2"/>
            </w:pPr>
            <w:r>
              <w:t>目标</w:t>
            </w:r>
          </w:p>
        </w:tc>
        <w:tc>
          <w:tcPr>
            <w:tcW w:w="2551" w:type="dxa"/>
            <w:vAlign w:val="center"/>
          </w:tcPr>
          <w:p w:rsidR="00ED1E31" w:rsidRDefault="00F92B95">
            <w:pPr>
              <w:pStyle w:val="2"/>
            </w:pPr>
            <w:r>
              <w:t>降低环境污染</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可持续影响指标</w:t>
            </w:r>
          </w:p>
        </w:tc>
        <w:tc>
          <w:tcPr>
            <w:tcW w:w="1332" w:type="dxa"/>
            <w:vAlign w:val="center"/>
          </w:tcPr>
          <w:p w:rsidR="00ED1E31" w:rsidRDefault="00F92B95">
            <w:pPr>
              <w:pStyle w:val="2"/>
            </w:pPr>
            <w:r>
              <w:t>防治美国白蛾有虫不成灾</w:t>
            </w:r>
          </w:p>
        </w:tc>
        <w:tc>
          <w:tcPr>
            <w:tcW w:w="3430" w:type="dxa"/>
            <w:vAlign w:val="center"/>
          </w:tcPr>
          <w:p w:rsidR="00ED1E31" w:rsidRDefault="00F92B95">
            <w:pPr>
              <w:pStyle w:val="2"/>
            </w:pPr>
            <w:r>
              <w:t>目标</w:t>
            </w:r>
          </w:p>
        </w:tc>
        <w:tc>
          <w:tcPr>
            <w:tcW w:w="2551" w:type="dxa"/>
            <w:vAlign w:val="center"/>
          </w:tcPr>
          <w:p w:rsidR="00ED1E31" w:rsidRDefault="00F92B95">
            <w:pPr>
              <w:pStyle w:val="2"/>
            </w:pPr>
            <w:r>
              <w:t>可持续发展</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主管部门满意</w:t>
            </w:r>
          </w:p>
        </w:tc>
        <w:tc>
          <w:tcPr>
            <w:tcW w:w="3430" w:type="dxa"/>
            <w:vAlign w:val="center"/>
          </w:tcPr>
          <w:p w:rsidR="00ED1E31" w:rsidRDefault="00F92B95">
            <w:pPr>
              <w:pStyle w:val="2"/>
            </w:pPr>
            <w:r>
              <w:t>主管部门满意</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3" w:name="_Toc97121040"/>
      <w:r>
        <w:rPr>
          <w:rFonts w:ascii="方正仿宋_GBK" w:eastAsia="方正仿宋_GBK" w:hAnsi="方正仿宋_GBK" w:cs="方正仿宋_GBK"/>
          <w:color w:val="000000"/>
          <w:sz w:val="28"/>
        </w:rPr>
        <w:t>73.供热规划一张图信息化管理系统运行维护项目绩效目标表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326301天津市供热燃气管理事务中心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供热规划一张图信息化管理系统运行维护项目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19.00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19.00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供热规划一张图信息化管理系统运行维护</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1.供热规划一张图信息化管理系统运行维护项目</w:t>
            </w:r>
          </w:p>
          <w:p w:rsidR="00ED1E31" w:rsidRDefault="00F92B95">
            <w:pPr>
              <w:pStyle w:val="2"/>
            </w:pPr>
            <w:r>
              <w:t>2.供热规划一张图信息化管理系统运行维护项目</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项目实际成本</w:t>
            </w:r>
          </w:p>
        </w:tc>
        <w:tc>
          <w:tcPr>
            <w:tcW w:w="3430" w:type="dxa"/>
            <w:vAlign w:val="center"/>
          </w:tcPr>
          <w:p w:rsidR="00ED1E31" w:rsidRDefault="00F92B95">
            <w:pPr>
              <w:pStyle w:val="2"/>
            </w:pPr>
            <w:r>
              <w:t>不超过预算</w:t>
            </w:r>
          </w:p>
        </w:tc>
        <w:tc>
          <w:tcPr>
            <w:tcW w:w="2551" w:type="dxa"/>
            <w:vAlign w:val="center"/>
          </w:tcPr>
          <w:p w:rsidR="00ED1E31" w:rsidRDefault="00F92B95">
            <w:pPr>
              <w:pStyle w:val="2"/>
            </w:pPr>
            <w:r>
              <w:t>≤38万元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数量指标</w:t>
            </w:r>
          </w:p>
        </w:tc>
        <w:tc>
          <w:tcPr>
            <w:tcW w:w="3430" w:type="dxa"/>
            <w:vAlign w:val="center"/>
          </w:tcPr>
          <w:p w:rsidR="00ED1E31" w:rsidRDefault="00F92B95">
            <w:pPr>
              <w:pStyle w:val="2"/>
            </w:pPr>
            <w:r>
              <w:t>故障次数</w:t>
            </w:r>
          </w:p>
        </w:tc>
        <w:tc>
          <w:tcPr>
            <w:tcW w:w="2551" w:type="dxa"/>
            <w:vAlign w:val="center"/>
          </w:tcPr>
          <w:p w:rsidR="00ED1E31" w:rsidRDefault="00F92B95">
            <w:pPr>
              <w:pStyle w:val="2"/>
            </w:pPr>
            <w:r>
              <w:t>≤1次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按期完成率</w:t>
            </w:r>
          </w:p>
        </w:tc>
        <w:tc>
          <w:tcPr>
            <w:tcW w:w="3430" w:type="dxa"/>
            <w:vAlign w:val="center"/>
          </w:tcPr>
          <w:p w:rsidR="00ED1E31" w:rsidRDefault="00F92B95">
            <w:pPr>
              <w:pStyle w:val="2"/>
            </w:pPr>
            <w:r>
              <w:t>按期完成率</w:t>
            </w:r>
          </w:p>
        </w:tc>
        <w:tc>
          <w:tcPr>
            <w:tcW w:w="2551" w:type="dxa"/>
            <w:vAlign w:val="center"/>
          </w:tcPr>
          <w:p w:rsidR="00ED1E31" w:rsidRDefault="00F92B95">
            <w:pPr>
              <w:pStyle w:val="2"/>
            </w:pPr>
            <w:r>
              <w:t>≥98百分率，采暖季期间达到98%的天数无故障</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平台运行稳定</w:t>
            </w:r>
          </w:p>
        </w:tc>
        <w:tc>
          <w:tcPr>
            <w:tcW w:w="3430" w:type="dxa"/>
            <w:vAlign w:val="center"/>
          </w:tcPr>
          <w:p w:rsidR="00ED1E31" w:rsidRDefault="00F92B95">
            <w:pPr>
              <w:pStyle w:val="2"/>
            </w:pPr>
            <w:r>
              <w:t>平台运行稳定</w:t>
            </w:r>
          </w:p>
        </w:tc>
        <w:tc>
          <w:tcPr>
            <w:tcW w:w="2551" w:type="dxa"/>
            <w:vAlign w:val="center"/>
          </w:tcPr>
          <w:p w:rsidR="00ED1E31" w:rsidRDefault="00F92B95">
            <w:pPr>
              <w:pStyle w:val="2"/>
            </w:pPr>
            <w:r>
              <w:t>≥1年</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社会效益指标</w:t>
            </w:r>
          </w:p>
        </w:tc>
        <w:tc>
          <w:tcPr>
            <w:tcW w:w="3430" w:type="dxa"/>
            <w:vAlign w:val="center"/>
          </w:tcPr>
          <w:p w:rsidR="00ED1E31" w:rsidRDefault="00F92B95">
            <w:pPr>
              <w:pStyle w:val="2"/>
            </w:pPr>
            <w:r>
              <w:t>社会效益指标</w:t>
            </w:r>
          </w:p>
        </w:tc>
        <w:tc>
          <w:tcPr>
            <w:tcW w:w="2551" w:type="dxa"/>
            <w:vAlign w:val="center"/>
          </w:tcPr>
          <w:p w:rsidR="00ED1E31" w:rsidRDefault="00F92B95">
            <w:pPr>
              <w:pStyle w:val="2"/>
            </w:pPr>
            <w:r>
              <w:t>1年</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使用人满意度</w:t>
            </w:r>
          </w:p>
        </w:tc>
        <w:tc>
          <w:tcPr>
            <w:tcW w:w="3430" w:type="dxa"/>
            <w:vAlign w:val="center"/>
          </w:tcPr>
          <w:p w:rsidR="00ED1E31" w:rsidRDefault="00F92B95">
            <w:pPr>
              <w:pStyle w:val="2"/>
            </w:pPr>
            <w:r>
              <w:t>使用人满意度</w:t>
            </w:r>
          </w:p>
        </w:tc>
        <w:tc>
          <w:tcPr>
            <w:tcW w:w="2551" w:type="dxa"/>
            <w:vAlign w:val="center"/>
          </w:tcPr>
          <w:p w:rsidR="00ED1E31" w:rsidRDefault="00F92B95">
            <w:pPr>
              <w:pStyle w:val="2"/>
            </w:pPr>
            <w:r>
              <w:t>≥80%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4" w:name="_Toc97121041"/>
      <w:r>
        <w:rPr>
          <w:rFonts w:ascii="方正仿宋_GBK" w:eastAsia="方正仿宋_GBK" w:hAnsi="方正仿宋_GBK" w:cs="方正仿宋_GBK"/>
          <w:color w:val="000000"/>
          <w:sz w:val="28"/>
        </w:rPr>
        <w:t>74.供热应急与能耗监测平台运行维护项目绩效目标表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326301天津市供热燃气管理事务中心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供热应急与能耗监测平台运行维护项目</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103.00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103.00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供热应急与能耗监测平台运行维护</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1.保障供热应急与能耗监测平台稳定运行</w:t>
            </w:r>
          </w:p>
          <w:p w:rsidR="00ED1E31" w:rsidRDefault="00F92B95">
            <w:pPr>
              <w:pStyle w:val="2"/>
            </w:pPr>
            <w:r>
              <w:t>2.保障供热应急与能耗监测平台稳定运行</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项目实际成本</w:t>
            </w:r>
          </w:p>
        </w:tc>
        <w:tc>
          <w:tcPr>
            <w:tcW w:w="3430" w:type="dxa"/>
            <w:vAlign w:val="center"/>
          </w:tcPr>
          <w:p w:rsidR="00ED1E31" w:rsidRDefault="00F92B95">
            <w:pPr>
              <w:pStyle w:val="2"/>
            </w:pPr>
            <w:r>
              <w:t>不超过预算103.00万元</w:t>
            </w:r>
          </w:p>
        </w:tc>
        <w:tc>
          <w:tcPr>
            <w:tcW w:w="2551" w:type="dxa"/>
            <w:vAlign w:val="center"/>
          </w:tcPr>
          <w:p w:rsidR="00ED1E31" w:rsidRDefault="00F92B95">
            <w:pPr>
              <w:pStyle w:val="2"/>
            </w:pPr>
            <w:r>
              <w:t>≤103万元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数量指标</w:t>
            </w:r>
          </w:p>
        </w:tc>
        <w:tc>
          <w:tcPr>
            <w:tcW w:w="3430" w:type="dxa"/>
            <w:vAlign w:val="center"/>
          </w:tcPr>
          <w:p w:rsidR="00ED1E31" w:rsidRDefault="00F92B95">
            <w:pPr>
              <w:pStyle w:val="2"/>
            </w:pPr>
            <w:r>
              <w:t>数量指标</w:t>
            </w:r>
          </w:p>
        </w:tc>
        <w:tc>
          <w:tcPr>
            <w:tcW w:w="2551" w:type="dxa"/>
            <w:vAlign w:val="center"/>
          </w:tcPr>
          <w:p w:rsidR="00ED1E31" w:rsidRDefault="00F92B95">
            <w:pPr>
              <w:pStyle w:val="2"/>
            </w:pPr>
            <w:r>
              <w:t>≥1采暖季期间每天有1人负责驻场维护</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按期完成率</w:t>
            </w:r>
          </w:p>
        </w:tc>
        <w:tc>
          <w:tcPr>
            <w:tcW w:w="3430" w:type="dxa"/>
            <w:vAlign w:val="center"/>
          </w:tcPr>
          <w:p w:rsidR="00ED1E31" w:rsidRDefault="00F92B95">
            <w:pPr>
              <w:pStyle w:val="2"/>
            </w:pPr>
            <w:r>
              <w:t>按期完成率</w:t>
            </w:r>
          </w:p>
        </w:tc>
        <w:tc>
          <w:tcPr>
            <w:tcW w:w="2551" w:type="dxa"/>
            <w:vAlign w:val="center"/>
          </w:tcPr>
          <w:p w:rsidR="00ED1E31" w:rsidRDefault="00F92B95">
            <w:pPr>
              <w:pStyle w:val="2"/>
            </w:pPr>
            <w:r>
              <w:t>≥98百分率，采暖季期间达到98%的天数无故障</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平台运行稳定</w:t>
            </w:r>
          </w:p>
        </w:tc>
        <w:tc>
          <w:tcPr>
            <w:tcW w:w="3430" w:type="dxa"/>
            <w:vAlign w:val="center"/>
          </w:tcPr>
          <w:p w:rsidR="00ED1E31" w:rsidRDefault="00F92B95">
            <w:pPr>
              <w:pStyle w:val="2"/>
            </w:pPr>
            <w:r>
              <w:t>平台运行稳定</w:t>
            </w:r>
          </w:p>
        </w:tc>
        <w:tc>
          <w:tcPr>
            <w:tcW w:w="2551" w:type="dxa"/>
            <w:vAlign w:val="center"/>
          </w:tcPr>
          <w:p w:rsidR="00ED1E31" w:rsidRDefault="00F92B95">
            <w:pPr>
              <w:pStyle w:val="2"/>
            </w:pPr>
            <w:r>
              <w:t>1年</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社会效益指标</w:t>
            </w:r>
          </w:p>
        </w:tc>
        <w:tc>
          <w:tcPr>
            <w:tcW w:w="3430" w:type="dxa"/>
            <w:vAlign w:val="center"/>
          </w:tcPr>
          <w:p w:rsidR="00ED1E31" w:rsidRDefault="00F92B95">
            <w:pPr>
              <w:pStyle w:val="2"/>
            </w:pPr>
            <w:r>
              <w:t>社会效益指标</w:t>
            </w:r>
          </w:p>
        </w:tc>
        <w:tc>
          <w:tcPr>
            <w:tcW w:w="2551" w:type="dxa"/>
            <w:vAlign w:val="center"/>
          </w:tcPr>
          <w:p w:rsidR="00ED1E31" w:rsidRDefault="00F92B95">
            <w:pPr>
              <w:pStyle w:val="2"/>
            </w:pPr>
            <w:r>
              <w:t>≥1年</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使用人满意度</w:t>
            </w:r>
          </w:p>
        </w:tc>
        <w:tc>
          <w:tcPr>
            <w:tcW w:w="3430" w:type="dxa"/>
            <w:vAlign w:val="center"/>
          </w:tcPr>
          <w:p w:rsidR="00ED1E31" w:rsidRDefault="00F92B95">
            <w:pPr>
              <w:pStyle w:val="2"/>
            </w:pPr>
            <w:r>
              <w:t>使用人满意度</w:t>
            </w:r>
          </w:p>
        </w:tc>
        <w:tc>
          <w:tcPr>
            <w:tcW w:w="2551" w:type="dxa"/>
            <w:vAlign w:val="center"/>
          </w:tcPr>
          <w:p w:rsidR="00ED1E31" w:rsidRDefault="00F92B95">
            <w:pPr>
              <w:pStyle w:val="2"/>
            </w:pPr>
            <w:r>
              <w:t>≥80%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5" w:name="_Toc97121042"/>
      <w:r>
        <w:rPr>
          <w:rFonts w:ascii="方正仿宋_GBK" w:eastAsia="方正仿宋_GBK" w:hAnsi="方正仿宋_GBK" w:cs="方正仿宋_GBK"/>
          <w:color w:val="000000"/>
          <w:sz w:val="28"/>
        </w:rPr>
        <w:t>75.天津市燃气行业在线监测平台集成服务绩效目标表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326301天津市供热燃气管理事务中心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天津市燃气行业在线监测平台集成服务</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94.96</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94.96</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天津市燃气行业集成服务信息化平台运维</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1.燃气行业集成服务信息化平台平稳运行</w:t>
            </w:r>
          </w:p>
          <w:p w:rsidR="00ED1E31" w:rsidRDefault="00F92B95">
            <w:pPr>
              <w:pStyle w:val="2"/>
            </w:pPr>
            <w:r>
              <w:t>2.燃气行业集成服务信息化平台平稳运行</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项目实际成本</w:t>
            </w:r>
          </w:p>
        </w:tc>
        <w:tc>
          <w:tcPr>
            <w:tcW w:w="3430" w:type="dxa"/>
            <w:vAlign w:val="center"/>
          </w:tcPr>
          <w:p w:rsidR="00ED1E31" w:rsidRDefault="00F92B95">
            <w:pPr>
              <w:pStyle w:val="2"/>
            </w:pPr>
            <w:r>
              <w:t>不超过预算94.96万元</w:t>
            </w:r>
          </w:p>
        </w:tc>
        <w:tc>
          <w:tcPr>
            <w:tcW w:w="2551" w:type="dxa"/>
            <w:vAlign w:val="center"/>
          </w:tcPr>
          <w:p w:rsidR="00ED1E31" w:rsidRDefault="00F92B95">
            <w:pPr>
              <w:pStyle w:val="2"/>
            </w:pPr>
            <w:r>
              <w:t>不超过预算94.96万元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数量指标</w:t>
            </w:r>
          </w:p>
        </w:tc>
        <w:tc>
          <w:tcPr>
            <w:tcW w:w="3430" w:type="dxa"/>
            <w:vAlign w:val="center"/>
          </w:tcPr>
          <w:p w:rsidR="00ED1E31" w:rsidRDefault="00F92B95">
            <w:pPr>
              <w:pStyle w:val="2"/>
            </w:pPr>
            <w:r>
              <w:t>每天有不少于一人驻场服务</w:t>
            </w:r>
          </w:p>
        </w:tc>
        <w:tc>
          <w:tcPr>
            <w:tcW w:w="2551" w:type="dxa"/>
            <w:vAlign w:val="center"/>
          </w:tcPr>
          <w:p w:rsidR="00ED1E31" w:rsidRDefault="00F92B95">
            <w:pPr>
              <w:pStyle w:val="2"/>
            </w:pPr>
            <w:r>
              <w:t>≥1人次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按期完成率</w:t>
            </w:r>
          </w:p>
        </w:tc>
        <w:tc>
          <w:tcPr>
            <w:tcW w:w="3430" w:type="dxa"/>
            <w:vAlign w:val="center"/>
          </w:tcPr>
          <w:p w:rsidR="00ED1E31" w:rsidRDefault="00F92B95">
            <w:pPr>
              <w:pStyle w:val="2"/>
            </w:pPr>
            <w:r>
              <w:t>按期完成率</w:t>
            </w:r>
          </w:p>
        </w:tc>
        <w:tc>
          <w:tcPr>
            <w:tcW w:w="2551" w:type="dxa"/>
            <w:vAlign w:val="center"/>
          </w:tcPr>
          <w:p w:rsidR="00ED1E31" w:rsidRDefault="00F92B95">
            <w:pPr>
              <w:pStyle w:val="2"/>
            </w:pPr>
            <w:r>
              <w:t>≥1年</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平台运行稳定</w:t>
            </w:r>
          </w:p>
        </w:tc>
        <w:tc>
          <w:tcPr>
            <w:tcW w:w="3430" w:type="dxa"/>
            <w:vAlign w:val="center"/>
          </w:tcPr>
          <w:p w:rsidR="00ED1E31" w:rsidRDefault="00F92B95">
            <w:pPr>
              <w:pStyle w:val="2"/>
            </w:pPr>
            <w:r>
              <w:t>平台运行稳定</w:t>
            </w:r>
          </w:p>
        </w:tc>
        <w:tc>
          <w:tcPr>
            <w:tcW w:w="2551" w:type="dxa"/>
            <w:vAlign w:val="center"/>
          </w:tcPr>
          <w:p w:rsidR="00ED1E31" w:rsidRDefault="00F92B95">
            <w:pPr>
              <w:pStyle w:val="2"/>
            </w:pPr>
            <w:r>
              <w:t>90百分比</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社会效益指标</w:t>
            </w:r>
          </w:p>
        </w:tc>
        <w:tc>
          <w:tcPr>
            <w:tcW w:w="3430" w:type="dxa"/>
            <w:vAlign w:val="center"/>
          </w:tcPr>
          <w:p w:rsidR="00ED1E31" w:rsidRDefault="00F92B95">
            <w:pPr>
              <w:pStyle w:val="2"/>
            </w:pPr>
            <w:r>
              <w:t>社会效益指标</w:t>
            </w:r>
          </w:p>
        </w:tc>
        <w:tc>
          <w:tcPr>
            <w:tcW w:w="2551" w:type="dxa"/>
            <w:vAlign w:val="center"/>
          </w:tcPr>
          <w:p w:rsidR="00ED1E31" w:rsidRDefault="00F92B95">
            <w:pPr>
              <w:pStyle w:val="2"/>
            </w:pPr>
            <w:r>
              <w:t>≥1年</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使用人员满意度</w:t>
            </w:r>
          </w:p>
        </w:tc>
        <w:tc>
          <w:tcPr>
            <w:tcW w:w="3430" w:type="dxa"/>
            <w:vAlign w:val="center"/>
          </w:tcPr>
          <w:p w:rsidR="00ED1E31" w:rsidRDefault="00F92B95">
            <w:pPr>
              <w:pStyle w:val="2"/>
            </w:pPr>
            <w:r>
              <w:t>使用人员满意度</w:t>
            </w:r>
          </w:p>
        </w:tc>
        <w:tc>
          <w:tcPr>
            <w:tcW w:w="2551" w:type="dxa"/>
            <w:vAlign w:val="center"/>
          </w:tcPr>
          <w:p w:rsidR="00ED1E31" w:rsidRDefault="00F92B95">
            <w:pPr>
              <w:pStyle w:val="2"/>
            </w:pPr>
            <w:r>
              <w:t>≥80百分比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6" w:name="_Toc97121043"/>
      <w:r>
        <w:rPr>
          <w:rFonts w:ascii="方正仿宋_GBK" w:eastAsia="方正仿宋_GBK" w:hAnsi="方正仿宋_GBK" w:cs="方正仿宋_GBK"/>
          <w:color w:val="000000"/>
          <w:sz w:val="28"/>
        </w:rPr>
        <w:t>76.改燃并网项目还款本金绩效目标表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326301天津市供热燃气管理事务中心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改燃并网项目还款本金</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4000.00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4000.00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改燃并网项目还款本金</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1.完成2022年中心城区燃煤锅炉房改燃并网工程建设</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覆盖区</w:t>
            </w:r>
          </w:p>
        </w:tc>
        <w:tc>
          <w:tcPr>
            <w:tcW w:w="3430" w:type="dxa"/>
            <w:vAlign w:val="center"/>
          </w:tcPr>
          <w:p w:rsidR="00ED1E31" w:rsidRDefault="00F92B95">
            <w:pPr>
              <w:pStyle w:val="2"/>
            </w:pPr>
            <w:r>
              <w:t>覆盖市辖区</w:t>
            </w:r>
          </w:p>
        </w:tc>
        <w:tc>
          <w:tcPr>
            <w:tcW w:w="2551" w:type="dxa"/>
            <w:vAlign w:val="center"/>
          </w:tcPr>
          <w:p w:rsidR="00ED1E31" w:rsidRDefault="00F92B95">
            <w:pPr>
              <w:pStyle w:val="2"/>
            </w:pPr>
            <w:r>
              <w:t>≤6市辖区</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成本控制</w:t>
            </w:r>
          </w:p>
        </w:tc>
        <w:tc>
          <w:tcPr>
            <w:tcW w:w="3430" w:type="dxa"/>
            <w:vAlign w:val="center"/>
          </w:tcPr>
          <w:p w:rsidR="00ED1E31" w:rsidRDefault="00F92B95">
            <w:pPr>
              <w:pStyle w:val="2"/>
            </w:pPr>
            <w:r>
              <w:t>不超过预算4000万元</w:t>
            </w:r>
          </w:p>
        </w:tc>
        <w:tc>
          <w:tcPr>
            <w:tcW w:w="2551" w:type="dxa"/>
            <w:vAlign w:val="center"/>
          </w:tcPr>
          <w:p w:rsidR="00ED1E31" w:rsidRDefault="00F92B95">
            <w:pPr>
              <w:pStyle w:val="2"/>
            </w:pPr>
            <w:r>
              <w:t>不超过预算4000万元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保障时间</w:t>
            </w:r>
          </w:p>
        </w:tc>
        <w:tc>
          <w:tcPr>
            <w:tcW w:w="3430" w:type="dxa"/>
            <w:vAlign w:val="center"/>
          </w:tcPr>
          <w:p w:rsidR="00ED1E31" w:rsidRDefault="00F92B95">
            <w:pPr>
              <w:pStyle w:val="2"/>
            </w:pPr>
            <w:r>
              <w:t>保障天数</w:t>
            </w:r>
          </w:p>
        </w:tc>
        <w:tc>
          <w:tcPr>
            <w:tcW w:w="2551" w:type="dxa"/>
            <w:vAlign w:val="center"/>
          </w:tcPr>
          <w:p w:rsidR="00ED1E31" w:rsidRDefault="00F92B95">
            <w:pPr>
              <w:pStyle w:val="2"/>
            </w:pPr>
            <w:r>
              <w:t>≤365天</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2022年改燃并网工程合格率</w:t>
            </w:r>
          </w:p>
        </w:tc>
        <w:tc>
          <w:tcPr>
            <w:tcW w:w="3430" w:type="dxa"/>
            <w:vAlign w:val="center"/>
          </w:tcPr>
          <w:p w:rsidR="00ED1E31" w:rsidRDefault="00F92B95">
            <w:pPr>
              <w:pStyle w:val="2"/>
            </w:pPr>
            <w:r>
              <w:t>2022年改燃并网工程合格率</w:t>
            </w:r>
          </w:p>
        </w:tc>
        <w:tc>
          <w:tcPr>
            <w:tcW w:w="2551" w:type="dxa"/>
            <w:vAlign w:val="center"/>
          </w:tcPr>
          <w:p w:rsidR="00ED1E31" w:rsidRDefault="00F92B95">
            <w:pPr>
              <w:pStyle w:val="2"/>
            </w:pPr>
            <w:r>
              <w:t>≤100百分比</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2022年改燃并网工程</w:t>
            </w:r>
          </w:p>
        </w:tc>
        <w:tc>
          <w:tcPr>
            <w:tcW w:w="3430" w:type="dxa"/>
            <w:vAlign w:val="center"/>
          </w:tcPr>
          <w:p w:rsidR="00ED1E31" w:rsidRDefault="00F92B95">
            <w:pPr>
              <w:pStyle w:val="2"/>
            </w:pPr>
            <w:r>
              <w:t>2022年改燃并网工程</w:t>
            </w:r>
          </w:p>
        </w:tc>
        <w:tc>
          <w:tcPr>
            <w:tcW w:w="2551" w:type="dxa"/>
            <w:vAlign w:val="center"/>
          </w:tcPr>
          <w:p w:rsidR="00ED1E31" w:rsidRDefault="00F92B95">
            <w:pPr>
              <w:pStyle w:val="2"/>
            </w:pPr>
            <w:r>
              <w:t>≤100百分比</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供热单位满意度</w:t>
            </w:r>
          </w:p>
        </w:tc>
        <w:tc>
          <w:tcPr>
            <w:tcW w:w="3430" w:type="dxa"/>
            <w:vAlign w:val="center"/>
          </w:tcPr>
          <w:p w:rsidR="00ED1E31" w:rsidRDefault="00F92B95">
            <w:pPr>
              <w:pStyle w:val="2"/>
            </w:pPr>
            <w:r>
              <w:t>供热单位满意度</w:t>
            </w:r>
          </w:p>
        </w:tc>
        <w:tc>
          <w:tcPr>
            <w:tcW w:w="2551" w:type="dxa"/>
            <w:vAlign w:val="center"/>
          </w:tcPr>
          <w:p w:rsidR="00ED1E31" w:rsidRDefault="00F92B95">
            <w:pPr>
              <w:pStyle w:val="2"/>
            </w:pPr>
            <w:r>
              <w:t>≤100百分比</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7" w:name="_Toc97121044"/>
      <w:r>
        <w:rPr>
          <w:rFonts w:ascii="方正仿宋_GBK" w:eastAsia="方正仿宋_GBK" w:hAnsi="方正仿宋_GBK" w:cs="方正仿宋_GBK"/>
          <w:color w:val="000000"/>
          <w:sz w:val="28"/>
        </w:rPr>
        <w:t>77.供热工程建设绩效目标表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326301天津市供热燃气管理事务中心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供热工程建设</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200.00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200.00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供热工程建设</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1.供热工程建设</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覆盖区</w:t>
            </w:r>
          </w:p>
        </w:tc>
        <w:tc>
          <w:tcPr>
            <w:tcW w:w="3430" w:type="dxa"/>
            <w:vAlign w:val="center"/>
          </w:tcPr>
          <w:p w:rsidR="00ED1E31" w:rsidRDefault="00F92B95">
            <w:pPr>
              <w:pStyle w:val="2"/>
            </w:pPr>
            <w:r>
              <w:t>覆盖市辖区</w:t>
            </w:r>
          </w:p>
        </w:tc>
        <w:tc>
          <w:tcPr>
            <w:tcW w:w="2551" w:type="dxa"/>
            <w:vAlign w:val="center"/>
          </w:tcPr>
          <w:p w:rsidR="00ED1E31" w:rsidRDefault="00F92B95">
            <w:pPr>
              <w:pStyle w:val="2"/>
            </w:pPr>
            <w:r>
              <w:t>≤10个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新建供热配套工程合格率</w:t>
            </w:r>
          </w:p>
        </w:tc>
        <w:tc>
          <w:tcPr>
            <w:tcW w:w="3430" w:type="dxa"/>
            <w:vAlign w:val="center"/>
          </w:tcPr>
          <w:p w:rsidR="00ED1E31" w:rsidRDefault="00F92B95">
            <w:pPr>
              <w:pStyle w:val="2"/>
            </w:pPr>
            <w:r>
              <w:t>新建供热配套工程合格率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资金在规定时间内下达</w:t>
            </w:r>
          </w:p>
        </w:tc>
        <w:tc>
          <w:tcPr>
            <w:tcW w:w="3430" w:type="dxa"/>
            <w:vAlign w:val="center"/>
          </w:tcPr>
          <w:p w:rsidR="00ED1E31" w:rsidRDefault="00F92B95">
            <w:pPr>
              <w:pStyle w:val="2"/>
            </w:pPr>
            <w:r>
              <w:t>及时将配套资金拨付供热单位</w:t>
            </w:r>
          </w:p>
        </w:tc>
        <w:tc>
          <w:tcPr>
            <w:tcW w:w="2551" w:type="dxa"/>
            <w:vAlign w:val="center"/>
          </w:tcPr>
          <w:p w:rsidR="00ED1E31" w:rsidRDefault="00F92B95">
            <w:pPr>
              <w:pStyle w:val="2"/>
            </w:pPr>
            <w:r>
              <w:t>及时将配套资金拨付供热单位</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成本控制</w:t>
            </w:r>
          </w:p>
        </w:tc>
        <w:tc>
          <w:tcPr>
            <w:tcW w:w="3430" w:type="dxa"/>
            <w:vAlign w:val="center"/>
          </w:tcPr>
          <w:p w:rsidR="00ED1E31" w:rsidRDefault="00F92B95">
            <w:pPr>
              <w:pStyle w:val="2"/>
            </w:pPr>
            <w:r>
              <w:t>拨付资金不高于预算金额</w:t>
            </w:r>
          </w:p>
        </w:tc>
        <w:tc>
          <w:tcPr>
            <w:tcW w:w="2551" w:type="dxa"/>
            <w:vAlign w:val="center"/>
          </w:tcPr>
          <w:p w:rsidR="00ED1E31" w:rsidRDefault="00F92B95">
            <w:pPr>
              <w:pStyle w:val="2"/>
            </w:pPr>
            <w:r>
              <w:t>拨付资金不高于200万元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保障配套工程建设顺利实施</w:t>
            </w:r>
          </w:p>
        </w:tc>
        <w:tc>
          <w:tcPr>
            <w:tcW w:w="3430" w:type="dxa"/>
            <w:vAlign w:val="center"/>
          </w:tcPr>
          <w:p w:rsidR="00ED1E31" w:rsidRDefault="00F92B95">
            <w:pPr>
              <w:pStyle w:val="2"/>
            </w:pPr>
            <w:r>
              <w:t>配套建设工程按时完成</w:t>
            </w:r>
          </w:p>
        </w:tc>
        <w:tc>
          <w:tcPr>
            <w:tcW w:w="2551" w:type="dxa"/>
            <w:vAlign w:val="center"/>
          </w:tcPr>
          <w:p w:rsidR="00ED1E31" w:rsidRDefault="00F92B95">
            <w:pPr>
              <w:pStyle w:val="2"/>
            </w:pPr>
            <w:r>
              <w:t>配套工程按期完成，不影响供热</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供热单位满意度</w:t>
            </w:r>
          </w:p>
        </w:tc>
        <w:tc>
          <w:tcPr>
            <w:tcW w:w="3430" w:type="dxa"/>
            <w:vAlign w:val="center"/>
          </w:tcPr>
          <w:p w:rsidR="00ED1E31" w:rsidRDefault="00F92B95">
            <w:pPr>
              <w:pStyle w:val="2"/>
            </w:pPr>
            <w:r>
              <w:t>供热单位满意度不低于90%</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8" w:name="_Toc97121045"/>
      <w:r>
        <w:rPr>
          <w:rFonts w:ascii="方正仿宋_GBK" w:eastAsia="方正仿宋_GBK" w:hAnsi="方正仿宋_GBK" w:cs="方正仿宋_GBK"/>
          <w:color w:val="000000"/>
          <w:sz w:val="28"/>
        </w:rPr>
        <w:t>78.津热集团中心城区改燃并网财政贴息绩效目标表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326301天津市供热燃气管理事务中心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津热集团中心城区改燃并网财政贴息</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1000.00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1000.00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改燃并网项目还款利息</w:t>
            </w: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1.津热集团中心城区改燃并网财政贴息</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锅炉房数量</w:t>
            </w:r>
          </w:p>
        </w:tc>
        <w:tc>
          <w:tcPr>
            <w:tcW w:w="3430" w:type="dxa"/>
            <w:vAlign w:val="center"/>
          </w:tcPr>
          <w:p w:rsidR="00ED1E31" w:rsidRDefault="00F92B95">
            <w:pPr>
              <w:pStyle w:val="2"/>
            </w:pPr>
            <w:r>
              <w:t>改燃锅炉房数量</w:t>
            </w:r>
          </w:p>
        </w:tc>
        <w:tc>
          <w:tcPr>
            <w:tcW w:w="2551" w:type="dxa"/>
            <w:vAlign w:val="center"/>
          </w:tcPr>
          <w:p w:rsidR="00ED1E31" w:rsidRDefault="00F92B95">
            <w:pPr>
              <w:pStyle w:val="2"/>
            </w:pPr>
            <w:r>
              <w:t>≥6个</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支付准确率</w:t>
            </w:r>
          </w:p>
        </w:tc>
        <w:tc>
          <w:tcPr>
            <w:tcW w:w="3430" w:type="dxa"/>
            <w:vAlign w:val="center"/>
          </w:tcPr>
          <w:p w:rsidR="00ED1E31" w:rsidRDefault="00F92B95">
            <w:pPr>
              <w:pStyle w:val="2"/>
            </w:pPr>
            <w:r>
              <w:t>支付准确率</w:t>
            </w:r>
          </w:p>
        </w:tc>
        <w:tc>
          <w:tcPr>
            <w:tcW w:w="2551" w:type="dxa"/>
            <w:vAlign w:val="center"/>
          </w:tcPr>
          <w:p w:rsidR="00ED1E31" w:rsidRDefault="00F92B95">
            <w:pPr>
              <w:pStyle w:val="2"/>
            </w:pPr>
            <w:r>
              <w:t>≥99%</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资金在规定时间内下达率</w:t>
            </w:r>
          </w:p>
        </w:tc>
        <w:tc>
          <w:tcPr>
            <w:tcW w:w="3430" w:type="dxa"/>
            <w:vAlign w:val="center"/>
          </w:tcPr>
          <w:p w:rsidR="00ED1E31" w:rsidRDefault="00F92B95">
            <w:pPr>
              <w:pStyle w:val="2"/>
            </w:pPr>
            <w:r>
              <w:t>资金在规定时间内下达率</w:t>
            </w:r>
          </w:p>
        </w:tc>
        <w:tc>
          <w:tcPr>
            <w:tcW w:w="2551" w:type="dxa"/>
            <w:vAlign w:val="center"/>
          </w:tcPr>
          <w:p w:rsidR="00ED1E31" w:rsidRDefault="00F92B95">
            <w:pPr>
              <w:pStyle w:val="2"/>
            </w:pPr>
            <w:r>
              <w:t>≥90%</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补贴资金</w:t>
            </w:r>
          </w:p>
        </w:tc>
        <w:tc>
          <w:tcPr>
            <w:tcW w:w="3430" w:type="dxa"/>
            <w:vAlign w:val="center"/>
          </w:tcPr>
          <w:p w:rsidR="00ED1E31" w:rsidRDefault="00F92B95">
            <w:pPr>
              <w:pStyle w:val="2"/>
            </w:pPr>
            <w:r>
              <w:t>项目补贴资金</w:t>
            </w:r>
          </w:p>
        </w:tc>
        <w:tc>
          <w:tcPr>
            <w:tcW w:w="2551" w:type="dxa"/>
            <w:vAlign w:val="center"/>
          </w:tcPr>
          <w:p w:rsidR="00ED1E31" w:rsidRDefault="00F92B95">
            <w:pPr>
              <w:pStyle w:val="2"/>
            </w:pPr>
            <w:r>
              <w:t>不超过预算1000万元</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锅炉房稳定运行</w:t>
            </w:r>
          </w:p>
        </w:tc>
        <w:tc>
          <w:tcPr>
            <w:tcW w:w="3430" w:type="dxa"/>
            <w:vAlign w:val="center"/>
          </w:tcPr>
          <w:p w:rsidR="00ED1E31" w:rsidRDefault="00F92B95">
            <w:pPr>
              <w:pStyle w:val="2"/>
            </w:pPr>
            <w:r>
              <w:t>锅炉房运行故障率低于90%</w:t>
            </w:r>
          </w:p>
        </w:tc>
        <w:tc>
          <w:tcPr>
            <w:tcW w:w="2551" w:type="dxa"/>
            <w:vAlign w:val="center"/>
          </w:tcPr>
          <w:p w:rsidR="00ED1E31" w:rsidRDefault="00F92B95">
            <w:pPr>
              <w:pStyle w:val="2"/>
            </w:pPr>
            <w:r>
              <w:t>≥90%</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使用人满意度大于90%</w:t>
            </w:r>
          </w:p>
        </w:tc>
        <w:tc>
          <w:tcPr>
            <w:tcW w:w="3430" w:type="dxa"/>
            <w:vAlign w:val="center"/>
          </w:tcPr>
          <w:p w:rsidR="00ED1E31" w:rsidRDefault="00F92B95">
            <w:pPr>
              <w:pStyle w:val="2"/>
            </w:pPr>
            <w:r>
              <w:t>使用人满意度超过约定比率</w:t>
            </w:r>
          </w:p>
        </w:tc>
        <w:tc>
          <w:tcPr>
            <w:tcW w:w="2551" w:type="dxa"/>
            <w:vAlign w:val="center"/>
          </w:tcPr>
          <w:p w:rsidR="00ED1E31" w:rsidRDefault="00F92B95">
            <w:pPr>
              <w:pStyle w:val="2"/>
            </w:pPr>
            <w:r>
              <w:t>≥90%</w:t>
            </w:r>
          </w:p>
        </w:tc>
      </w:tr>
    </w:tbl>
    <w:p w:rsidR="00ED1E31" w:rsidRDefault="00ED1E31">
      <w:pPr>
        <w:sectPr w:rsidR="00ED1E31">
          <w:pgSz w:w="11900" w:h="16840"/>
          <w:pgMar w:top="1984" w:right="1304" w:bottom="1134" w:left="1304" w:header="720" w:footer="720" w:gutter="0"/>
          <w:cols w:space="720"/>
        </w:sectPr>
      </w:pPr>
    </w:p>
    <w:p w:rsidR="00ED1E31" w:rsidRDefault="00F92B95">
      <w:pPr>
        <w:jc w:val="center"/>
      </w:pPr>
      <w:r>
        <w:rPr>
          <w:rFonts w:ascii="方正仿宋_GBK" w:eastAsia="方正仿宋_GBK" w:hAnsi="方正仿宋_GBK" w:cs="方正仿宋_GBK"/>
          <w:color w:val="000000"/>
          <w:sz w:val="28"/>
        </w:rPr>
        <w:lastRenderedPageBreak/>
        <w:t xml:space="preserve"> </w:t>
      </w:r>
    </w:p>
    <w:p w:rsidR="00ED1E31" w:rsidRDefault="00F92B95">
      <w:pPr>
        <w:ind w:firstLine="560"/>
        <w:outlineLvl w:val="3"/>
      </w:pPr>
      <w:bookmarkStart w:id="79" w:name="_Toc97121046"/>
      <w:r>
        <w:rPr>
          <w:rFonts w:ascii="方正仿宋_GBK" w:eastAsia="方正仿宋_GBK" w:hAnsi="方正仿宋_GBK" w:cs="方正仿宋_GBK"/>
          <w:color w:val="000000"/>
          <w:sz w:val="28"/>
        </w:rPr>
        <w:t>79.开展燃气行业设施运行安全监督检查及燃气锅炉房运行安全监督检查绩效目标表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D1375F" w:rsidTr="00D1375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ED1E31" w:rsidRDefault="00F92B95">
            <w:pPr>
              <w:pStyle w:val="5"/>
            </w:pPr>
            <w:r>
              <w:t>326301天津市供热燃气管理事务中心</w:t>
            </w:r>
          </w:p>
        </w:tc>
        <w:tc>
          <w:tcPr>
            <w:tcW w:w="1276" w:type="dxa"/>
            <w:tcBorders>
              <w:top w:val="single" w:sz="6" w:space="0" w:color="FFFFFF"/>
              <w:left w:val="single" w:sz="6" w:space="0" w:color="FFFFFF"/>
              <w:right w:val="single" w:sz="6" w:space="0" w:color="FFFFFF"/>
            </w:tcBorders>
            <w:vAlign w:val="center"/>
          </w:tcPr>
          <w:p w:rsidR="00ED1E31" w:rsidRDefault="00F92B95">
            <w:pPr>
              <w:pStyle w:val="4"/>
            </w:pPr>
            <w:r>
              <w:t>单位：万元</w:t>
            </w:r>
          </w:p>
        </w:tc>
      </w:tr>
      <w:tr w:rsidR="00D1375F" w:rsidTr="00D1375F">
        <w:trPr>
          <w:trHeight w:val="369"/>
          <w:jc w:val="center"/>
        </w:trPr>
        <w:tc>
          <w:tcPr>
            <w:tcW w:w="1276" w:type="dxa"/>
            <w:vAlign w:val="center"/>
          </w:tcPr>
          <w:p w:rsidR="00ED1E31" w:rsidRDefault="00F92B95">
            <w:pPr>
              <w:pStyle w:val="1"/>
            </w:pPr>
            <w:r>
              <w:t>项目名称</w:t>
            </w:r>
          </w:p>
        </w:tc>
        <w:tc>
          <w:tcPr>
            <w:tcW w:w="8589" w:type="dxa"/>
            <w:gridSpan w:val="6"/>
            <w:vAlign w:val="center"/>
          </w:tcPr>
          <w:p w:rsidR="00ED1E31" w:rsidRDefault="00F92B95">
            <w:pPr>
              <w:pStyle w:val="2"/>
            </w:pPr>
            <w:r>
              <w:t>开展燃气行业设施运行安全监督检查及燃气锅炉房运行安全监督检查</w:t>
            </w:r>
          </w:p>
        </w:tc>
      </w:tr>
      <w:tr w:rsidR="00ED1E31">
        <w:trPr>
          <w:trHeight w:val="369"/>
          <w:jc w:val="center"/>
        </w:trPr>
        <w:tc>
          <w:tcPr>
            <w:tcW w:w="1276" w:type="dxa"/>
            <w:vMerge w:val="restart"/>
            <w:vAlign w:val="center"/>
          </w:tcPr>
          <w:p w:rsidR="00ED1E31" w:rsidRDefault="00F92B95">
            <w:pPr>
              <w:pStyle w:val="1"/>
            </w:pPr>
            <w:r>
              <w:t>预算规模及资金用途</w:t>
            </w:r>
          </w:p>
        </w:tc>
        <w:tc>
          <w:tcPr>
            <w:tcW w:w="1276" w:type="dxa"/>
            <w:vAlign w:val="center"/>
          </w:tcPr>
          <w:p w:rsidR="00ED1E31" w:rsidRDefault="00F92B95">
            <w:pPr>
              <w:pStyle w:val="1"/>
            </w:pPr>
            <w:r>
              <w:t>预算数</w:t>
            </w:r>
          </w:p>
        </w:tc>
        <w:tc>
          <w:tcPr>
            <w:tcW w:w="1332" w:type="dxa"/>
            <w:vAlign w:val="center"/>
          </w:tcPr>
          <w:p w:rsidR="00ED1E31" w:rsidRDefault="00F92B95">
            <w:pPr>
              <w:pStyle w:val="2"/>
            </w:pPr>
            <w:r>
              <w:t>80.00</w:t>
            </w:r>
          </w:p>
        </w:tc>
        <w:tc>
          <w:tcPr>
            <w:tcW w:w="1587" w:type="dxa"/>
            <w:vAlign w:val="center"/>
          </w:tcPr>
          <w:p w:rsidR="00ED1E31" w:rsidRDefault="00F92B95">
            <w:pPr>
              <w:pStyle w:val="1"/>
            </w:pPr>
            <w:r>
              <w:t>其中：财政    资金</w:t>
            </w:r>
          </w:p>
        </w:tc>
        <w:tc>
          <w:tcPr>
            <w:tcW w:w="1843" w:type="dxa"/>
            <w:vAlign w:val="center"/>
          </w:tcPr>
          <w:p w:rsidR="00ED1E31" w:rsidRDefault="00F92B95">
            <w:pPr>
              <w:pStyle w:val="2"/>
            </w:pPr>
            <w:r>
              <w:t>80.00</w:t>
            </w:r>
          </w:p>
        </w:tc>
        <w:tc>
          <w:tcPr>
            <w:tcW w:w="1276" w:type="dxa"/>
            <w:vAlign w:val="center"/>
          </w:tcPr>
          <w:p w:rsidR="00ED1E31" w:rsidRDefault="00F92B95">
            <w:pPr>
              <w:pStyle w:val="1"/>
            </w:pPr>
            <w:r>
              <w:t>其他资金</w:t>
            </w:r>
          </w:p>
        </w:tc>
        <w:tc>
          <w:tcPr>
            <w:tcW w:w="1276" w:type="dxa"/>
            <w:vAlign w:val="center"/>
          </w:tcPr>
          <w:p w:rsidR="00ED1E31" w:rsidRDefault="00F92B95">
            <w:pPr>
              <w:pStyle w:val="2"/>
            </w:pPr>
            <w:r>
              <w:t xml:space="preserve"> </w:t>
            </w:r>
          </w:p>
        </w:tc>
      </w:tr>
      <w:tr w:rsidR="00D1375F" w:rsidTr="00D1375F">
        <w:trPr>
          <w:trHeight w:val="369"/>
          <w:jc w:val="center"/>
        </w:trPr>
        <w:tc>
          <w:tcPr>
            <w:tcW w:w="1276" w:type="dxa"/>
            <w:vMerge/>
          </w:tcPr>
          <w:p w:rsidR="00ED1E31" w:rsidRDefault="00ED1E31"/>
        </w:tc>
        <w:tc>
          <w:tcPr>
            <w:tcW w:w="8589" w:type="dxa"/>
            <w:gridSpan w:val="6"/>
            <w:vAlign w:val="center"/>
          </w:tcPr>
          <w:p w:rsidR="00ED1E31" w:rsidRDefault="00F92B95">
            <w:pPr>
              <w:pStyle w:val="2"/>
            </w:pPr>
            <w:r>
              <w:t>]开展燃气行业设施运行安全监督检查及燃气锅炉房运行安全监督检查</w:t>
            </w:r>
            <w:r>
              <w:tab/>
            </w:r>
            <w:r>
              <w:tab/>
            </w:r>
          </w:p>
          <w:p w:rsidR="00ED1E31" w:rsidRDefault="00ED1E31">
            <w:pPr>
              <w:pStyle w:val="2"/>
            </w:pPr>
          </w:p>
        </w:tc>
      </w:tr>
      <w:tr w:rsidR="00D1375F" w:rsidTr="00D1375F">
        <w:trPr>
          <w:trHeight w:val="369"/>
          <w:jc w:val="center"/>
        </w:trPr>
        <w:tc>
          <w:tcPr>
            <w:tcW w:w="1276" w:type="dxa"/>
            <w:vAlign w:val="center"/>
          </w:tcPr>
          <w:p w:rsidR="00ED1E31" w:rsidRDefault="00F92B95">
            <w:pPr>
              <w:pStyle w:val="1"/>
            </w:pPr>
            <w:r>
              <w:t>绩效目标</w:t>
            </w:r>
          </w:p>
        </w:tc>
        <w:tc>
          <w:tcPr>
            <w:tcW w:w="8589" w:type="dxa"/>
            <w:gridSpan w:val="6"/>
            <w:vAlign w:val="center"/>
          </w:tcPr>
          <w:p w:rsidR="00ED1E31" w:rsidRDefault="00F92B95">
            <w:pPr>
              <w:pStyle w:val="2"/>
            </w:pPr>
            <w:r>
              <w:t>1.保障燃气行业设施及供热燃气锅炉安全运行</w:t>
            </w:r>
          </w:p>
          <w:p w:rsidR="00ED1E31" w:rsidRDefault="00F92B95">
            <w:pPr>
              <w:pStyle w:val="2"/>
            </w:pPr>
            <w:r>
              <w:t>2.加强燃气行业设施及供热燃气锅炉安全管理</w:t>
            </w:r>
          </w:p>
        </w:tc>
      </w:tr>
    </w:tbl>
    <w:p w:rsidR="00ED1E31" w:rsidRDefault="00F92B9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D1375F" w:rsidTr="00D1375F">
        <w:trPr>
          <w:trHeight w:val="397"/>
          <w:tblHeader/>
          <w:jc w:val="center"/>
        </w:trPr>
        <w:tc>
          <w:tcPr>
            <w:tcW w:w="1276" w:type="dxa"/>
            <w:vAlign w:val="center"/>
          </w:tcPr>
          <w:p w:rsidR="00ED1E31" w:rsidRDefault="00F92B95">
            <w:pPr>
              <w:pStyle w:val="1"/>
            </w:pPr>
            <w:r>
              <w:t>一级指标</w:t>
            </w:r>
          </w:p>
        </w:tc>
        <w:tc>
          <w:tcPr>
            <w:tcW w:w="1276" w:type="dxa"/>
            <w:vAlign w:val="center"/>
          </w:tcPr>
          <w:p w:rsidR="00ED1E31" w:rsidRDefault="00F92B95">
            <w:pPr>
              <w:pStyle w:val="1"/>
            </w:pPr>
            <w:r>
              <w:t>二级指标</w:t>
            </w:r>
          </w:p>
        </w:tc>
        <w:tc>
          <w:tcPr>
            <w:tcW w:w="1332" w:type="dxa"/>
            <w:vAlign w:val="center"/>
          </w:tcPr>
          <w:p w:rsidR="00ED1E31" w:rsidRDefault="00F92B95">
            <w:pPr>
              <w:pStyle w:val="1"/>
            </w:pPr>
            <w:r>
              <w:t>三级指标</w:t>
            </w:r>
          </w:p>
        </w:tc>
        <w:tc>
          <w:tcPr>
            <w:tcW w:w="3430" w:type="dxa"/>
            <w:vAlign w:val="center"/>
          </w:tcPr>
          <w:p w:rsidR="00ED1E31" w:rsidRDefault="00F92B95">
            <w:pPr>
              <w:pStyle w:val="1"/>
            </w:pPr>
            <w:r>
              <w:t>绩效指标描述</w:t>
            </w:r>
          </w:p>
        </w:tc>
        <w:tc>
          <w:tcPr>
            <w:tcW w:w="2551" w:type="dxa"/>
            <w:vAlign w:val="center"/>
          </w:tcPr>
          <w:p w:rsidR="00ED1E31" w:rsidRDefault="00F92B95">
            <w:pPr>
              <w:pStyle w:val="1"/>
            </w:pPr>
            <w:r>
              <w:t>指标值</w:t>
            </w:r>
          </w:p>
        </w:tc>
      </w:tr>
      <w:tr w:rsidR="00D1375F" w:rsidTr="00D1375F">
        <w:trPr>
          <w:trHeight w:val="369"/>
          <w:jc w:val="center"/>
        </w:trPr>
        <w:tc>
          <w:tcPr>
            <w:tcW w:w="1276" w:type="dxa"/>
            <w:vMerge w:val="restart"/>
            <w:vAlign w:val="center"/>
          </w:tcPr>
          <w:p w:rsidR="00ED1E31" w:rsidRDefault="00F92B95">
            <w:pPr>
              <w:pStyle w:val="3"/>
            </w:pPr>
            <w:r>
              <w:t>产出指标</w:t>
            </w:r>
          </w:p>
        </w:tc>
        <w:tc>
          <w:tcPr>
            <w:tcW w:w="1276" w:type="dxa"/>
            <w:vAlign w:val="center"/>
          </w:tcPr>
          <w:p w:rsidR="00ED1E31" w:rsidRDefault="00F92B95">
            <w:pPr>
              <w:pStyle w:val="2"/>
            </w:pPr>
            <w:r>
              <w:t>成本指标</w:t>
            </w:r>
          </w:p>
        </w:tc>
        <w:tc>
          <w:tcPr>
            <w:tcW w:w="1332" w:type="dxa"/>
            <w:vAlign w:val="center"/>
          </w:tcPr>
          <w:p w:rsidR="00ED1E31" w:rsidRDefault="00F92B95">
            <w:pPr>
              <w:pStyle w:val="2"/>
            </w:pPr>
            <w:r>
              <w:t>项目实际成本</w:t>
            </w:r>
          </w:p>
        </w:tc>
        <w:tc>
          <w:tcPr>
            <w:tcW w:w="3430" w:type="dxa"/>
            <w:vAlign w:val="center"/>
          </w:tcPr>
          <w:p w:rsidR="00ED1E31" w:rsidRDefault="00F92B95">
            <w:pPr>
              <w:pStyle w:val="2"/>
            </w:pPr>
            <w:r>
              <w:t>不超过预算80.00万元</w:t>
            </w:r>
          </w:p>
        </w:tc>
        <w:tc>
          <w:tcPr>
            <w:tcW w:w="2551" w:type="dxa"/>
            <w:vAlign w:val="center"/>
          </w:tcPr>
          <w:p w:rsidR="00ED1E31" w:rsidRDefault="00F92B95">
            <w:pPr>
              <w:pStyle w:val="2"/>
            </w:pPr>
            <w:r>
              <w:t>不超过预算80.00万元</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数量指标</w:t>
            </w:r>
          </w:p>
        </w:tc>
        <w:tc>
          <w:tcPr>
            <w:tcW w:w="1332" w:type="dxa"/>
            <w:vAlign w:val="center"/>
          </w:tcPr>
          <w:p w:rsidR="00ED1E31" w:rsidRDefault="00F92B95">
            <w:pPr>
              <w:pStyle w:val="2"/>
            </w:pPr>
            <w:r>
              <w:t>数量指标</w:t>
            </w:r>
          </w:p>
        </w:tc>
        <w:tc>
          <w:tcPr>
            <w:tcW w:w="3430" w:type="dxa"/>
            <w:vAlign w:val="center"/>
          </w:tcPr>
          <w:p w:rsidR="00ED1E31" w:rsidRDefault="00F92B95">
            <w:pPr>
              <w:pStyle w:val="2"/>
            </w:pPr>
            <w:r>
              <w:t>检查企业数量</w:t>
            </w:r>
          </w:p>
        </w:tc>
        <w:tc>
          <w:tcPr>
            <w:tcW w:w="2551" w:type="dxa"/>
            <w:vAlign w:val="center"/>
          </w:tcPr>
          <w:p w:rsidR="00ED1E31" w:rsidRDefault="00F92B95">
            <w:pPr>
              <w:pStyle w:val="2"/>
            </w:pPr>
            <w:r>
              <w:t>≥100家次（对一家企业检查一次为一家次）</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质量指标</w:t>
            </w:r>
          </w:p>
        </w:tc>
        <w:tc>
          <w:tcPr>
            <w:tcW w:w="1332" w:type="dxa"/>
            <w:vAlign w:val="center"/>
          </w:tcPr>
          <w:p w:rsidR="00ED1E31" w:rsidRDefault="00F92B95">
            <w:pPr>
              <w:pStyle w:val="2"/>
            </w:pPr>
            <w:r>
              <w:t>符合国家标准</w:t>
            </w:r>
          </w:p>
        </w:tc>
        <w:tc>
          <w:tcPr>
            <w:tcW w:w="3430" w:type="dxa"/>
            <w:vAlign w:val="center"/>
          </w:tcPr>
          <w:p w:rsidR="00ED1E31" w:rsidRDefault="00F92B95">
            <w:pPr>
              <w:pStyle w:val="2"/>
            </w:pPr>
            <w:r>
              <w:t>符合国家标准</w:t>
            </w:r>
          </w:p>
        </w:tc>
        <w:tc>
          <w:tcPr>
            <w:tcW w:w="2551" w:type="dxa"/>
            <w:vAlign w:val="center"/>
          </w:tcPr>
          <w:p w:rsidR="00ED1E31" w:rsidRDefault="00F92B95">
            <w:pPr>
              <w:pStyle w:val="2"/>
            </w:pPr>
            <w:r>
              <w:t>≥90百分比</w:t>
            </w:r>
          </w:p>
        </w:tc>
      </w:tr>
      <w:tr w:rsidR="00D1375F" w:rsidTr="00D1375F">
        <w:trPr>
          <w:trHeight w:val="369"/>
          <w:jc w:val="center"/>
        </w:trPr>
        <w:tc>
          <w:tcPr>
            <w:tcW w:w="1276" w:type="dxa"/>
            <w:vMerge/>
            <w:vAlign w:val="center"/>
          </w:tcPr>
          <w:p w:rsidR="00ED1E31" w:rsidRDefault="00ED1E31"/>
        </w:tc>
        <w:tc>
          <w:tcPr>
            <w:tcW w:w="1276" w:type="dxa"/>
            <w:vAlign w:val="center"/>
          </w:tcPr>
          <w:p w:rsidR="00ED1E31" w:rsidRDefault="00F92B95">
            <w:pPr>
              <w:pStyle w:val="2"/>
            </w:pPr>
            <w:r>
              <w:t>时效指标</w:t>
            </w:r>
          </w:p>
        </w:tc>
        <w:tc>
          <w:tcPr>
            <w:tcW w:w="1332" w:type="dxa"/>
            <w:vAlign w:val="center"/>
          </w:tcPr>
          <w:p w:rsidR="00ED1E31" w:rsidRDefault="00F92B95">
            <w:pPr>
              <w:pStyle w:val="2"/>
            </w:pPr>
            <w:r>
              <w:t>工作任务完成及时率</w:t>
            </w:r>
          </w:p>
        </w:tc>
        <w:tc>
          <w:tcPr>
            <w:tcW w:w="3430" w:type="dxa"/>
            <w:vAlign w:val="center"/>
          </w:tcPr>
          <w:p w:rsidR="00ED1E31" w:rsidRDefault="00F92B95">
            <w:pPr>
              <w:pStyle w:val="2"/>
            </w:pPr>
            <w:r>
              <w:t>工作任务完成及时率</w:t>
            </w:r>
          </w:p>
        </w:tc>
        <w:tc>
          <w:tcPr>
            <w:tcW w:w="2551" w:type="dxa"/>
            <w:vAlign w:val="center"/>
          </w:tcPr>
          <w:p w:rsidR="00ED1E31" w:rsidRDefault="00F92B95">
            <w:pPr>
              <w:pStyle w:val="2"/>
            </w:pPr>
            <w:r>
              <w:t>≥90百分比</w:t>
            </w:r>
          </w:p>
        </w:tc>
      </w:tr>
      <w:tr w:rsidR="00D1375F" w:rsidTr="00D1375F">
        <w:trPr>
          <w:trHeight w:val="369"/>
          <w:jc w:val="center"/>
        </w:trPr>
        <w:tc>
          <w:tcPr>
            <w:tcW w:w="1276" w:type="dxa"/>
            <w:vAlign w:val="center"/>
          </w:tcPr>
          <w:p w:rsidR="00ED1E31" w:rsidRDefault="00F92B95">
            <w:pPr>
              <w:pStyle w:val="3"/>
            </w:pPr>
            <w:r>
              <w:t>效益指标</w:t>
            </w:r>
          </w:p>
        </w:tc>
        <w:tc>
          <w:tcPr>
            <w:tcW w:w="1276" w:type="dxa"/>
            <w:vAlign w:val="center"/>
          </w:tcPr>
          <w:p w:rsidR="00ED1E31" w:rsidRDefault="00F92B95">
            <w:pPr>
              <w:pStyle w:val="2"/>
            </w:pPr>
            <w:r>
              <w:t>社会效益指标</w:t>
            </w:r>
          </w:p>
        </w:tc>
        <w:tc>
          <w:tcPr>
            <w:tcW w:w="1332" w:type="dxa"/>
            <w:vAlign w:val="center"/>
          </w:tcPr>
          <w:p w:rsidR="00ED1E31" w:rsidRDefault="00F92B95">
            <w:pPr>
              <w:pStyle w:val="2"/>
            </w:pPr>
            <w:r>
              <w:t>社会效益指标</w:t>
            </w:r>
          </w:p>
        </w:tc>
        <w:tc>
          <w:tcPr>
            <w:tcW w:w="3430" w:type="dxa"/>
            <w:vAlign w:val="center"/>
          </w:tcPr>
          <w:p w:rsidR="00ED1E31" w:rsidRDefault="00F92B95">
            <w:pPr>
              <w:pStyle w:val="2"/>
            </w:pPr>
            <w:r>
              <w:t>社会效益指标</w:t>
            </w:r>
          </w:p>
        </w:tc>
        <w:tc>
          <w:tcPr>
            <w:tcW w:w="2551" w:type="dxa"/>
            <w:vAlign w:val="center"/>
          </w:tcPr>
          <w:p w:rsidR="00ED1E31" w:rsidRDefault="00F92B95">
            <w:pPr>
              <w:pStyle w:val="2"/>
            </w:pPr>
            <w:r>
              <w:t>≥100家次（对一家企业检查一次为一家次）</w:t>
            </w:r>
          </w:p>
        </w:tc>
      </w:tr>
      <w:tr w:rsidR="00D1375F" w:rsidTr="00D1375F">
        <w:trPr>
          <w:trHeight w:val="369"/>
          <w:jc w:val="center"/>
        </w:trPr>
        <w:tc>
          <w:tcPr>
            <w:tcW w:w="1276" w:type="dxa"/>
            <w:vAlign w:val="center"/>
          </w:tcPr>
          <w:p w:rsidR="00ED1E31" w:rsidRDefault="00F92B95">
            <w:pPr>
              <w:pStyle w:val="3"/>
            </w:pPr>
            <w:r>
              <w:t>满意度指标</w:t>
            </w:r>
          </w:p>
        </w:tc>
        <w:tc>
          <w:tcPr>
            <w:tcW w:w="1276" w:type="dxa"/>
            <w:vAlign w:val="center"/>
          </w:tcPr>
          <w:p w:rsidR="00ED1E31" w:rsidRDefault="00F92B95">
            <w:pPr>
              <w:pStyle w:val="2"/>
            </w:pPr>
            <w:r>
              <w:t>服务对象满意度指标</w:t>
            </w:r>
          </w:p>
        </w:tc>
        <w:tc>
          <w:tcPr>
            <w:tcW w:w="1332" w:type="dxa"/>
            <w:vAlign w:val="center"/>
          </w:tcPr>
          <w:p w:rsidR="00ED1E31" w:rsidRDefault="00F92B95">
            <w:pPr>
              <w:pStyle w:val="2"/>
            </w:pPr>
            <w:r>
              <w:t>服务对象满意度指标</w:t>
            </w:r>
          </w:p>
        </w:tc>
        <w:tc>
          <w:tcPr>
            <w:tcW w:w="3430" w:type="dxa"/>
            <w:vAlign w:val="center"/>
          </w:tcPr>
          <w:p w:rsidR="00ED1E31" w:rsidRDefault="00F92B95">
            <w:pPr>
              <w:pStyle w:val="2"/>
            </w:pPr>
            <w:r>
              <w:t>通过检查工作，向燃气企业反馈存在问题，企业同意后，在检查表签字确认。</w:t>
            </w:r>
          </w:p>
        </w:tc>
        <w:tc>
          <w:tcPr>
            <w:tcW w:w="2551" w:type="dxa"/>
            <w:vAlign w:val="center"/>
          </w:tcPr>
          <w:p w:rsidR="00ED1E31" w:rsidRDefault="00F92B95">
            <w:pPr>
              <w:pStyle w:val="2"/>
            </w:pPr>
            <w:r>
              <w:t>≥90%（签字确认企业数/全部检查企业数）</w:t>
            </w:r>
          </w:p>
        </w:tc>
      </w:tr>
    </w:tbl>
    <w:p w:rsidR="00ED1E31" w:rsidRDefault="00ED1E31"/>
    <w:sectPr w:rsidR="00ED1E31">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67" w:rsidRDefault="00C34C67">
      <w:r>
        <w:separator/>
      </w:r>
    </w:p>
  </w:endnote>
  <w:endnote w:type="continuationSeparator" w:id="0">
    <w:p w:rsidR="00C34C67" w:rsidRDefault="00C3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67" w:rsidRDefault="00C34C67">
      <w:r>
        <w:separator/>
      </w:r>
    </w:p>
  </w:footnote>
  <w:footnote w:type="continuationSeparator" w:id="0">
    <w:p w:rsidR="00C34C67" w:rsidRDefault="00C34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D1E31"/>
    <w:rsid w:val="00212381"/>
    <w:rsid w:val="00432BE6"/>
    <w:rsid w:val="00580DB2"/>
    <w:rsid w:val="00B700A6"/>
    <w:rsid w:val="00B91DBB"/>
    <w:rsid w:val="00C34C67"/>
    <w:rsid w:val="00D1375F"/>
    <w:rsid w:val="00E43B05"/>
    <w:rsid w:val="00ED1E31"/>
    <w:rsid w:val="00F9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B700A6"/>
    <w:rPr>
      <w:color w:val="0563C1" w:themeColor="hyperlink"/>
      <w:u w:val="single"/>
    </w:rPr>
  </w:style>
  <w:style w:type="paragraph" w:styleId="a5">
    <w:name w:val="header"/>
    <w:basedOn w:val="a"/>
    <w:link w:val="Char"/>
    <w:uiPriority w:val="99"/>
    <w:unhideWhenUsed/>
    <w:rsid w:val="00580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0DB2"/>
    <w:rPr>
      <w:rFonts w:eastAsia="Times New Roman"/>
      <w:sz w:val="18"/>
      <w:szCs w:val="18"/>
      <w:lang w:eastAsia="uk-UA"/>
    </w:rPr>
  </w:style>
  <w:style w:type="paragraph" w:styleId="a6">
    <w:name w:val="footer"/>
    <w:basedOn w:val="a"/>
    <w:link w:val="Char0"/>
    <w:uiPriority w:val="99"/>
    <w:unhideWhenUsed/>
    <w:rsid w:val="00580DB2"/>
    <w:pPr>
      <w:tabs>
        <w:tab w:val="center" w:pos="4153"/>
        <w:tab w:val="right" w:pos="8306"/>
      </w:tabs>
      <w:snapToGrid w:val="0"/>
    </w:pPr>
    <w:rPr>
      <w:sz w:val="18"/>
      <w:szCs w:val="18"/>
    </w:rPr>
  </w:style>
  <w:style w:type="character" w:customStyle="1" w:styleId="Char0">
    <w:name w:val="页脚 Char"/>
    <w:basedOn w:val="a0"/>
    <w:link w:val="a6"/>
    <w:uiPriority w:val="99"/>
    <w:rsid w:val="00580DB2"/>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0" Type="http://schemas.openxmlformats.org/officeDocument/2006/relationships/theme" Target="theme/theme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microsoft.com/office/2007/relationships/stylesWithEffects" Target="stylesWithEffects.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tyles" Target="styl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2022-02-21T10:38:29Z</dcterms:created>
  <dcterms:modified xsi:type="dcterms:W3CDTF">2022-02-21T02:38:29Z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2022-02-21T10:38:29Z</dcterms:created>
  <dcterms:modified xsi:type="dcterms:W3CDTF">2022-02-21T02:38:29Z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2022-02-21T10:38:35Z</dcterms:created>
  <dcterms:modified xsi:type="dcterms:W3CDTF">2022-02-21T02:38:35Z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2022-02-21T10:38:33Z</dcterms:created>
  <dcterms:modified xsi:type="dcterms:W3CDTF">2022-02-21T02:38:33Z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2022-02-21T10:38:34Z</dcterms:created>
  <dcterms:modified xsi:type="dcterms:W3CDTF">2022-02-21T02:38:34Z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2022-02-21T10:38:36Z</dcterms:created>
  <dcterms:modified xsi:type="dcterms:W3CDTF">2022-02-21T02:38:36Z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2022-02-21T10:38:36Z</dcterms:created>
  <dcterms:modified xsi:type="dcterms:W3CDTF">2022-02-21T02:38:36Z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2022-02-21T10:38:29Z</dcterms:created>
  <dcterms:modified xsi:type="dcterms:W3CDTF">2022-02-21T02:38:29Z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2022-02-21T10:38:35Z</dcterms:created>
  <dcterms:modified xsi:type="dcterms:W3CDTF">2022-02-21T02:38:35Z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2022-02-21T10:38:32Z</dcterms:created>
  <dcterms:modified xsi:type="dcterms:W3CDTF">2022-02-21T02:38:32Z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2022-02-21T10:38:32Z</dcterms:created>
  <dcterms:modified xsi:type="dcterms:W3CDTF">2022-02-21T02:38:32Z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2022-02-21T10:38:30Z</dcterms:created>
  <dcterms:modified xsi:type="dcterms:W3CDTF">2022-02-21T02:38:30Z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2022-02-21T10:38:21Z</dcterms:created>
  <dcterms:modified xsi:type="dcterms:W3CDTF">2022-02-21T02:38:21Z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2022-02-21T10:38:31Z</dcterms:created>
  <dcterms:modified xsi:type="dcterms:W3CDTF">2022-02-21T02:38:31Z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2022-02-21T10:38:32Z</dcterms:created>
  <dcterms:modified xsi:type="dcterms:W3CDTF">2022-02-21T02:38:32Z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2022-02-21T10:38:29Z</dcterms:created>
  <dcterms:modified xsi:type="dcterms:W3CDTF">2022-02-21T02:38:29Z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2022-02-21T10:38:32Z</dcterms:created>
  <dcterms:modified xsi:type="dcterms:W3CDTF">2022-02-21T02:38:32Z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2022-02-21T10:38:33Z</dcterms:created>
  <dcterms:modified xsi:type="dcterms:W3CDTF">2022-02-21T02:38:33Z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2022-02-21T10:38:27Z</dcterms:created>
  <dcterms:modified xsi:type="dcterms:W3CDTF">2022-02-21T02:38:27Z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2022-02-21T10:38:36Z</dcterms:created>
  <dcterms:modified xsi:type="dcterms:W3CDTF">2022-02-21T02:38:36Z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2022-02-21T10:38:34Z</dcterms:created>
  <dcterms:modified xsi:type="dcterms:W3CDTF">2022-02-21T02:38:34Z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2022-02-21T10:38:27Z</dcterms:created>
  <dcterms:modified xsi:type="dcterms:W3CDTF">2022-02-21T02:38:27Z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2022-02-21T10:38:28Z</dcterms:created>
  <dcterms:modified xsi:type="dcterms:W3CDTF">2022-02-21T02:38:28Z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2022-02-21T10:38:30Z</dcterms:created>
  <dcterms:modified xsi:type="dcterms:W3CDTF">2022-02-21T02:38:30Z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2022-02-21T10:38:31Z</dcterms:created>
  <dcterms:modified xsi:type="dcterms:W3CDTF">2022-02-21T02:38:31Z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2022-02-21T10:38:36Z</dcterms:created>
  <dcterms:modified xsi:type="dcterms:W3CDTF">2022-02-21T02:38:36Z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2022-02-21T10:38:30Z</dcterms:created>
  <dcterms:modified xsi:type="dcterms:W3CDTF">2022-02-21T02:38:30Z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2022-02-21T10:38:21Z</dcterms:created>
  <dcterms:modified xsi:type="dcterms:W3CDTF">2022-02-21T02:38:21Z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2022-02-21T10:38:31Z</dcterms:created>
  <dcterms:modified xsi:type="dcterms:W3CDTF">2022-02-21T02:38:31Z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2022-02-21T10:38:35Z</dcterms:created>
  <dcterms:modified xsi:type="dcterms:W3CDTF">2022-02-21T02:38:35Z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2022-02-21T10:38:34Z</dcterms:created>
  <dcterms:modified xsi:type="dcterms:W3CDTF">2022-02-21T02:38:34Z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2022-02-21T10:38:31Z</dcterms:created>
  <dcterms:modified xsi:type="dcterms:W3CDTF">2022-02-21T02:38:31Z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2022-02-21T10:38:34Z</dcterms:created>
  <dcterms:modified xsi:type="dcterms:W3CDTF">2022-02-21T02:38:34Z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2022-02-21T10:38:21Z</dcterms:created>
  <dcterms:modified xsi:type="dcterms:W3CDTF">2022-02-21T02:38:21Z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2022-02-21T10:38:32Z</dcterms:created>
  <dcterms:modified xsi:type="dcterms:W3CDTF">2022-02-21T02:38:32Z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2022-02-21T10:38:35Z</dcterms:created>
  <dcterms:modified xsi:type="dcterms:W3CDTF">2022-02-21T02:38:35Z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2022-02-21T10:38:33Z</dcterms:created>
  <dcterms:modified xsi:type="dcterms:W3CDTF">2022-02-21T02:38:33Z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2022-02-21T10:38:34Z</dcterms:created>
  <dcterms:modified xsi:type="dcterms:W3CDTF">2022-02-21T02:38:34Z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2022-02-21T10:38:28Z</dcterms:created>
  <dcterms:modified xsi:type="dcterms:W3CDTF">2022-02-21T02:38:28Z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2022-02-21T10:38:35Z</dcterms:created>
  <dcterms:modified xsi:type="dcterms:W3CDTF">2022-02-21T02:38:35Z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2022-02-21T10:38:30Z</dcterms:created>
  <dcterms:modified xsi:type="dcterms:W3CDTF">2022-02-21T02:38:30Z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2022-02-21T10:38:30Z</dcterms:created>
  <dcterms:modified xsi:type="dcterms:W3CDTF">2022-02-21T02:38:30Z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2022-02-21T10:38:34Z</dcterms:created>
  <dcterms:modified xsi:type="dcterms:W3CDTF">2022-02-21T02:38:34Z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2022-02-21T10:38:28Z</dcterms:created>
  <dcterms:modified xsi:type="dcterms:W3CDTF">2022-02-21T02:38:28Z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2022-02-21T10:38:28Z</dcterms:created>
  <dcterms:modified xsi:type="dcterms:W3CDTF">2022-02-21T02:38:28Z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2022-02-21T10:38:33Z</dcterms:created>
  <dcterms:modified xsi:type="dcterms:W3CDTF">2022-02-21T02:38:33Z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2022-02-21T10:38:27Z</dcterms:created>
  <dcterms:modified xsi:type="dcterms:W3CDTF">2022-02-21T02:38:27Z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2022-02-21T10:38:32Z</dcterms:created>
  <dcterms:modified xsi:type="dcterms:W3CDTF">2022-02-21T02:38:32Z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2022-02-21T10:38:28Z</dcterms:created>
  <dcterms:modified xsi:type="dcterms:W3CDTF">2022-02-21T02:38:28Z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2022-02-21T10:38:25Z</dcterms:created>
  <dcterms:modified xsi:type="dcterms:W3CDTF">2022-02-21T02:38:25Z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2022-02-21T10:38:33Z</dcterms:created>
  <dcterms:modified xsi:type="dcterms:W3CDTF">2022-02-21T02:38:33Z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2022-02-21T10:38:24Z</dcterms:created>
  <dcterms:modified xsi:type="dcterms:W3CDTF">2022-02-21T02:38:24Z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2022-02-21T10:38:28Z</dcterms:created>
  <dcterms:modified xsi:type="dcterms:W3CDTF">2022-02-21T02:38:28Z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2022-02-21T10:38:29Z</dcterms:created>
  <dcterms:modified xsi:type="dcterms:W3CDTF">2022-02-21T02:38:29Z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2022-02-21T10:38:26Z</dcterms:created>
  <dcterms:modified xsi:type="dcterms:W3CDTF">2022-02-21T02:38:26Z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2022-02-21T10:38:23Z</dcterms:created>
  <dcterms:modified xsi:type="dcterms:W3CDTF">2022-02-21T02:38:23Z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2022-02-21T10:38:22Z</dcterms:created>
  <dcterms:modified xsi:type="dcterms:W3CDTF">2022-02-21T02:38:22Z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2022-02-21T10:38:37Z</dcterms:created>
  <dcterms:modified xsi:type="dcterms:W3CDTF">2022-02-21T02:38:37Z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2022-02-21T10:38:36Z</dcterms:created>
  <dcterms:modified xsi:type="dcterms:W3CDTF">2022-02-21T02:38:36Z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2022-02-21T10:38:31Z</dcterms:created>
  <dcterms:modified xsi:type="dcterms:W3CDTF">2022-02-21T02:38:31Z</dcterms:modified>
</cp:coreProperties>
</file>

<file path=customXml/itemProps1.xml><?xml version="1.0" encoding="utf-8"?>
<ds:datastoreItem xmlns:ds="http://schemas.openxmlformats.org/officeDocument/2006/customXml" ds:itemID="{D5E8F54C-4B2B-446D-9CB4-E1055EEC064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EAEDC63-EB6C-47FF-9BBF-E9B4FA20D816}">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1A98A6B3-08ED-4067-AFCF-82387E157452}">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19985F93-8FA2-4E95-9DBC-DC2F5C14803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D401B727-A146-4B86-87B1-53E11EB4BD67}">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032991A1-4EBF-4FF3-A8D6-424FA596915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D69EA981-81E0-434B-9BFD-624E02C6C94F}">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8E2DF537-B8A4-4FF1-9155-92E56ED45E57}">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CB5F706F-EE17-44B7-98FC-2EB925B3A44C}">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F5B323FA-6204-45E7-92C8-ECA48CD2E076}">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8984E6C8-C893-49EA-8A34-288E5D08F790}">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3DF69B9D-CA04-45A6-A104-ED7AF94BE6A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B706C99-63C3-4B26-BA4B-765205E8B087}">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452665A4-8B11-493F-9403-E5289FE02780}">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6FD9D219-25C3-4294-9AE9-C1BE121C9A3A}">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821E2AA6-6DD9-4EC5-BC05-9FB8BE033489}">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56E4EF2D-8F4F-4B07-B074-A8EC1D7E3BA7}">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ACBBA363-7341-4C01-9D14-6DFBBEE8EDF6}">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07744288-9F7E-4582-AA33-CFE59E870B8B}">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75F0A954-C145-44E4-9D2A-74C33F8488BF}">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9A62140A-599C-40FF-ACBD-A96442D56671}">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E6C2BAAF-C406-40EF-B0F6-F28F4FBE186B}">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B3A9B979-241F-4BF2-BBE2-DCD4B025E20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160D319-7007-44F6-940C-E61218C0A934}">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F2D70ED6-AA94-4B7A-9929-B0436CD8A964}">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24934FFE-EC05-4745-8B0F-92450128CA8E}">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C5364081-E2E5-4930-8F3B-F3D8BDABB760}">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68F07505-E4A5-4C3E-8F0D-9424CFFFA6D2}">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1E22D248-FEAD-4891-B55B-7A441F745FC9}">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893A54F5-4067-4005-82EE-0E379C6CAA80}">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73B80657-5DBC-4923-B68B-23B027536DF0}">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24EFEA3F-4087-45B1-A24F-3CBA277A822B}">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266C3E89-4381-402C-8DA5-B7A20CA34C91}">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DD187389-3408-49EC-B27D-7DDB07035E8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9BDAC61-68D2-47D2-8544-67B242003A5A}">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B0987D63-1D97-4B42-B79B-F4F7A7AB1F13}">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C9020EB0-1EAC-485B-9A74-1F019B2BF97D}">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1409D207-E147-4734-B8B4-4008FDB208BE}">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5E03ABFE-90E8-4076-9CE4-903C0823AD92}">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14C7C47D-A3E3-4842-8B24-F066DEA46AFD}">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DBA4A99F-FE4A-47E9-81AF-002F47D5CC67}">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1E9085E7-3794-4B56-B54A-BE808CBB345F}">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406C3681-4CD5-4CDA-82A2-7DFA05E27B9C}">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66925503-BC63-4C6B-B583-31B70844EEE4}">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39A4E9B9-545E-4ECF-9EDB-1C61DD5FCDD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E8AA9A4-7760-465D-BC84-E3FBEF00CBF4}">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86BFFC86-3727-4146-B2ED-7CF3D675A88F}">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B8DC509B-B13C-4D78-BAF0-07598BECB1AC}">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9393ABDC-3CF7-4C18-B627-B67F895C777A}">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07FF143D-706F-419F-BDD3-00914D61C2B3}">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35F14223-C249-4697-81E2-AD1FFE2FD2A3}">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75137127-3734-493E-BEBD-F5F3F8795CD7}">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B6890F11-680C-46D4-A67E-C234BEFBF4EF}">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E2AF000D-B112-4A61-BA8A-69967EDA8E46}">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63B775E9-B457-4D05-8E33-BC3810C8E0C6}">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4ED69B6C-079E-4154-B9FD-78534A46D67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61F028C-40A0-40B2-9F9E-2142D26DF8CB}">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70708346-4BA3-4A89-BE7C-A8280B2D8BDC}">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88092202-9646-4494-A1C1-80C0C414F128}">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A5A4441B-DD46-4EAF-B037-503549ADE229}">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D54FB0F1-984B-487B-8361-ECE34ED3967D}">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758EAEFC-2BC9-4495-9EF9-189443589A7E}">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7CD7F1E1-5658-46D6-A4AD-6AEC9E3DBB28}">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46D038A5-F6F5-48A9-8C5E-5258A5FD8338}">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B5FD0213-8FF3-4536-B4C3-B5698E4CF6D4}">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A8FCA0F7-5833-4ECA-A1AE-ADC3F9037A6C}">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A1C0146C-116A-4C22-9D96-EF9BA00DBC5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BC3DF9B-0A3D-42A6-B832-2574CD5BB602}">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F912EF8A-1544-4546-A9F3-CD6FF0BC2A12}">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C42C8036-232C-4545-AFB4-C64C2DB7EF13}">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66727812-5B52-4F57-88E4-B38465BABE8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4EFB34E-2BA6-4001-A51E-B4AAA3E683B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A010DA5-7F50-44E1-B5D9-192F741985E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77C6BC5-17C1-49AA-8395-BC3D29444DF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B4CB92C-4DC2-4174-9EF4-F8E7F88F1DD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A0FDFC7-9510-4DDE-B10C-7F06903FEF7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567F0B5-F7D7-4798-8A55-84480CA5FCD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82A89FB-040F-4142-AD01-C192FE45F48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6191BE6-39A1-41D9-B763-D16E248052F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D934E4C-C164-4BE2-9E51-617D1EBDD5D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48A34A7-9FD6-41DF-884A-C99C13CA034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3D99733-3618-4FAC-9A08-AE60F28D1477}">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74D4A7E-B971-4DCE-B6EB-45CF01166B2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B5004B0-2CA9-439B-AB8A-A1B4CFA7930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7006CB9-8592-401A-B3D3-6B68F0BEF2E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30ABB74-3889-43CD-BAAE-3DAC49978A1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C6EE29D-7D91-4EF1-BF5F-5E0447AEEFA6}">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A45E9E2-3056-4A11-B857-CC6F91A01D0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604D4E6-F80E-4F76-867A-5C6DE4581C0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F80423C-5075-4870-B95D-DB40BBB96E4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FF66EFD-FD86-419A-9A43-D986A6D566A3}">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EB27592-18F3-4696-99F2-5EEB5782CF2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30CBD34-A920-4B71-ACD2-9FB7CDDF568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1AD786E-0922-42F0-9146-2CE80419217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6F8E4CC-1B3B-40FF-8781-FE298F3D72F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94B3B1B-9368-4030-8975-949EBDEE0FD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90C0990-CBA3-489E-AC14-05561F5C786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21AC2F4-4F3C-4358-8ED8-BEF97125681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B1C2E6E0-A73C-4133-878E-EB2E36A1E117}">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8D17DD27-8CBD-45F2-93CC-5E6FA8F6C63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5681E56-2BF5-4B51-BDE4-8C5756634C5E}">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F8925EBB-B472-4FDE-925C-7E031B9E3B4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D899A4D-6C2B-4B2E-96B0-EADD4C53661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C8811A19-642C-435E-AF6E-F09C83DF149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802D69C-F8BC-4A83-9A4E-5BD9EEC6022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24BF5DCC-E8FF-457C-9A1C-A414B9A5B67F}">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0ADB6D21-9F41-4422-9E56-7C776BA04F6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B5A413A-4EB5-4760-B4AE-6537144F920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B8B8888-BE56-41EC-A773-98BAEEB4952C}">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CA819E1-5C2B-4446-9174-D23717E94C6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776EDD6-D7F1-4D32-893A-0034F23506C1}">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A9C9F3D5-84BF-4FE4-ABFB-5B74A52E9FC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38A96431-C10B-489B-8119-0CC37B433AF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9F142E5-7D1F-4476-A6F8-A6A974A962AD}">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969DC45-BED3-482F-A779-EBE0870753D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DAA20CC-59DE-458F-ABCF-3F1C11CD80CF}">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041BDFB-E86D-4D05-96A9-239C76FA70E0}">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872D19F1-2CDC-4843-8133-7922249A808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07D6AA9-0C11-41B1-87ED-35436C736FA0}">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5DB000F-2827-452E-87C3-8AE2DE48EEB6}">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897C090F-E52B-4F7A-AD18-400388FC10B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4831C04-6D57-4F3D-8B90-A6A75416D8D4}">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CD98908-0921-486C-891C-E70B4F54FA7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2FF4A22-1273-4AAB-B264-64513115B12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E1FCC72-20C1-40E9-B1F0-9008BFBCA11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C8FCFED-F0CC-496B-9974-4809A825DCC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3ED3571-C490-492B-8A92-617ADA31269B}">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72A61F7-D9FF-4D2C-88E3-3E0B9FE6076E}">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C9CDA4E-5214-4EF7-9810-E8A2BFCC387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EAB2AD0-0F9D-4EAC-ADBD-5787C1C297D4}">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CA4D953-8B05-41A5-B8B0-83E6D147D020}">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FBCD66C3-D634-4B89-BA9D-E5DC46F09328}">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76CA82D-C16A-4CDC-9361-BDF8FBA22947}">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A09A5121-48B6-4611-95D1-9127CC8E257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EC919E6-72E9-4CFF-800A-0B143EECD54D}">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741F0B92-0DD7-4777-A2B8-105C8A3550D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7A643D11-B4D4-4305-9D5E-DC2342F709A5}">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E422D5B-7823-41AE-8B8E-45804F0DDD37}">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9D86CD3C-5AA2-4919-93DA-5369F53068E7}">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2D5A0F71-A56E-4366-B5BB-E9A08A47943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BCABCF5-6ABB-4B38-8C6E-33C850D3E74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5725DF15-8EFF-4A6E-AB6F-13565D267F3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DA36248F-2164-4278-AED6-FF7FAE0882F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13BD6556-FEAE-4153-B0B7-556BB9018C10}">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B02E2F30-C9C5-4847-8CFE-EA42304CDB70}">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61ED177D-2EC9-476D-9DD4-8FF22B22B07C}">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33AA891-676B-4966-AD5B-B9BD54E8088F}">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B850B488-2F9A-4144-A756-6C6414A3E41B}">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D7D0C958-31BB-4C45-8507-297FBBCD1CB7}">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8192A68A-25D1-4363-888C-124747EF4BB1}">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371A15EF-2D59-4954-B5E1-6D113FAD606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B352CB0-685C-4036-A3D8-3AB3DF6963F2}">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1CA1A9AA-B043-4E9E-9F90-8C4FC9CB25FE}">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5A42D189-8D5B-458D-A2D1-D8A81E4FDB22}">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1F7BA037-94D2-4CBE-8F35-54D7959A43DC}">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640FCCCA-5DB3-4260-96A8-11CD8EF94D80}">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70239D43-35F2-45AA-9EEA-4F0F5E40AEFC}">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E2B49C12-D3CC-49F9-8C58-AB21D77CEE3C}">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6216F954-DFAB-4517-A2C2-3028EE88CAEF}">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BD6CEA62-2CDE-4A15-A6E8-CA225645E3D1}">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F8B06CB9-767C-4F1C-BB93-D95600D82D28}">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A0BAA377-5DA5-4CA0-AED3-F97103A890C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7059</Words>
  <Characters>40238</Characters>
  <Application>Microsoft Office Word</Application>
  <DocSecurity>0</DocSecurity>
  <Lines>335</Lines>
  <Paragraphs>94</Paragraphs>
  <ScaleCrop>false</ScaleCrop>
  <Company/>
  <LinksUpToDate>false</LinksUpToDate>
  <CharactersWithSpaces>47203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2022-02-21T10:38:00Z</dcterms:created>
  <dcterms:modified xsi:type="dcterms:W3CDTF">2022-03-04T01:44:00Z</dcterms:modified>
</cp:coreProperties>
</file>