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870A8">
      <w:pPr>
        <w:spacing w:before="0" w:after="0"/>
        <w:ind w:firstLine="560"/>
        <w:jc w:val="left"/>
        <w:outlineLvl w:val="3"/>
      </w:pPr>
      <w:bookmarkStart w:id="0" w:name="_Toc_4_4_0000000086"/>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.绿化中心2025年度水西公园养护管理经费项目绩效目标表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874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C7FE76">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5670B133">
            <w:pPr>
              <w:pStyle w:val="5"/>
            </w:pPr>
            <w:r>
              <w:t>单位：万元</w:t>
            </w:r>
          </w:p>
        </w:tc>
      </w:tr>
      <w:tr w14:paraId="5DCBD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58B63">
            <w:pPr>
              <w:pStyle w:val="6"/>
            </w:pPr>
            <w:r>
              <w:t>项目名称</w:t>
            </w:r>
          </w:p>
        </w:tc>
        <w:tc>
          <w:tcPr>
            <w:tcW w:w="8589" w:type="dxa"/>
            <w:gridSpan w:val="6"/>
            <w:vAlign w:val="center"/>
          </w:tcPr>
          <w:p w14:paraId="35B526F0">
            <w:pPr>
              <w:pStyle w:val="7"/>
            </w:pPr>
            <w:r>
              <w:t>绿化中心2025年度水西公园养护管理经费项目</w:t>
            </w:r>
          </w:p>
        </w:tc>
      </w:tr>
      <w:tr w14:paraId="69529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E7C26">
            <w:pPr>
              <w:pStyle w:val="6"/>
            </w:pPr>
            <w:r>
              <w:t>预算规模及资金用途</w:t>
            </w:r>
          </w:p>
        </w:tc>
        <w:tc>
          <w:tcPr>
            <w:tcW w:w="1276" w:type="dxa"/>
            <w:vAlign w:val="center"/>
          </w:tcPr>
          <w:p w14:paraId="3A4488EC">
            <w:pPr>
              <w:pStyle w:val="6"/>
            </w:pPr>
            <w:r>
              <w:t>预算数</w:t>
            </w:r>
          </w:p>
        </w:tc>
        <w:tc>
          <w:tcPr>
            <w:tcW w:w="1332" w:type="dxa"/>
            <w:vAlign w:val="center"/>
          </w:tcPr>
          <w:p w14:paraId="07A84635">
            <w:pPr>
              <w:pStyle w:val="7"/>
            </w:pPr>
            <w:r>
              <w:t>939.00</w:t>
            </w:r>
          </w:p>
        </w:tc>
        <w:tc>
          <w:tcPr>
            <w:tcW w:w="1587" w:type="dxa"/>
            <w:vAlign w:val="center"/>
          </w:tcPr>
          <w:p w14:paraId="6D515CB6">
            <w:pPr>
              <w:pStyle w:val="6"/>
            </w:pPr>
            <w:r>
              <w:t>其中：财政    资金</w:t>
            </w:r>
          </w:p>
        </w:tc>
        <w:tc>
          <w:tcPr>
            <w:tcW w:w="1843" w:type="dxa"/>
            <w:vAlign w:val="center"/>
          </w:tcPr>
          <w:p w14:paraId="0C2E392F">
            <w:pPr>
              <w:pStyle w:val="7"/>
            </w:pPr>
            <w:r>
              <w:t>939.00</w:t>
            </w:r>
          </w:p>
        </w:tc>
        <w:tc>
          <w:tcPr>
            <w:tcW w:w="1276" w:type="dxa"/>
            <w:vAlign w:val="center"/>
          </w:tcPr>
          <w:p w14:paraId="7F45B7B3">
            <w:pPr>
              <w:pStyle w:val="6"/>
            </w:pPr>
            <w:r>
              <w:t>其他资金</w:t>
            </w:r>
          </w:p>
        </w:tc>
        <w:tc>
          <w:tcPr>
            <w:tcW w:w="1276" w:type="dxa"/>
            <w:vAlign w:val="center"/>
          </w:tcPr>
          <w:p w14:paraId="673490B7">
            <w:pPr>
              <w:pStyle w:val="7"/>
            </w:pPr>
            <w:r>
              <w:t xml:space="preserve"> </w:t>
            </w:r>
          </w:p>
        </w:tc>
      </w:tr>
      <w:tr w14:paraId="5DC62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CAD4C8"/>
        </w:tc>
        <w:tc>
          <w:tcPr>
            <w:tcW w:w="8589" w:type="dxa"/>
            <w:gridSpan w:val="6"/>
            <w:vAlign w:val="center"/>
          </w:tcPr>
          <w:p w14:paraId="5FC38A6D">
            <w:pPr>
              <w:pStyle w:val="7"/>
            </w:pPr>
            <w:r>
              <w:t>运营养护</w:t>
            </w:r>
          </w:p>
        </w:tc>
      </w:tr>
      <w:tr w14:paraId="56DBB5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9E2CD">
            <w:pPr>
              <w:pStyle w:val="6"/>
            </w:pPr>
            <w:r>
              <w:t>绩效目标</w:t>
            </w:r>
          </w:p>
        </w:tc>
        <w:tc>
          <w:tcPr>
            <w:tcW w:w="8589" w:type="dxa"/>
            <w:gridSpan w:val="6"/>
            <w:vAlign w:val="center"/>
          </w:tcPr>
          <w:p w14:paraId="1CFBF6B8">
            <w:pPr>
              <w:pStyle w:val="7"/>
            </w:pPr>
            <w:r>
              <w:t>1. 1、保障公园正常运行;2、正常维护管理各类设施;3、设施养护符合城市公园一级养护标准;4、社会公众满意度达到90%以上。具体工作:1-12月做好绿化养护工作,包括浇返青水、施肥、病虫害防治、植物修剪等工作;1-12月做好全年安全管理工作;1-12月做好全年的园容卫生管理工作。养护绿地71.61万平方米、养护园内道路21.96万平方米、建筑养护3625平方米、养护水体面积42.72万平方米、养护园内桥梁、公厕等各类设施、做好公园安保和园容卫生工作,及时补水,保持园内湖泊景观,制定科学可行的养管方案,逐步实现养管精细化。</w:t>
            </w:r>
          </w:p>
        </w:tc>
      </w:tr>
    </w:tbl>
    <w:p w14:paraId="26726F3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1A17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70738C">
            <w:pPr>
              <w:pStyle w:val="6"/>
            </w:pPr>
            <w:r>
              <w:t>一级指标</w:t>
            </w:r>
          </w:p>
        </w:tc>
        <w:tc>
          <w:tcPr>
            <w:tcW w:w="1276" w:type="dxa"/>
            <w:vAlign w:val="center"/>
          </w:tcPr>
          <w:p w14:paraId="1BEA28EA">
            <w:pPr>
              <w:pStyle w:val="6"/>
            </w:pPr>
            <w:r>
              <w:t>二级指标</w:t>
            </w:r>
          </w:p>
        </w:tc>
        <w:tc>
          <w:tcPr>
            <w:tcW w:w="1332" w:type="dxa"/>
            <w:vAlign w:val="center"/>
          </w:tcPr>
          <w:p w14:paraId="3183FF3B">
            <w:pPr>
              <w:pStyle w:val="6"/>
            </w:pPr>
            <w:r>
              <w:t>三级指标</w:t>
            </w:r>
          </w:p>
        </w:tc>
        <w:tc>
          <w:tcPr>
            <w:tcW w:w="3430" w:type="dxa"/>
            <w:vAlign w:val="center"/>
          </w:tcPr>
          <w:p w14:paraId="4AF120B7">
            <w:pPr>
              <w:pStyle w:val="6"/>
            </w:pPr>
            <w:r>
              <w:t>绩效指标描述</w:t>
            </w:r>
          </w:p>
        </w:tc>
        <w:tc>
          <w:tcPr>
            <w:tcW w:w="2551" w:type="dxa"/>
            <w:vAlign w:val="center"/>
          </w:tcPr>
          <w:p w14:paraId="0575C86B">
            <w:pPr>
              <w:pStyle w:val="6"/>
            </w:pPr>
            <w:r>
              <w:t>指标值</w:t>
            </w:r>
          </w:p>
        </w:tc>
      </w:tr>
      <w:tr w14:paraId="17761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97E1A4">
            <w:pPr>
              <w:pStyle w:val="8"/>
            </w:pPr>
            <w:r>
              <w:t>产出指标</w:t>
            </w:r>
          </w:p>
        </w:tc>
        <w:tc>
          <w:tcPr>
            <w:tcW w:w="1276" w:type="dxa"/>
            <w:vAlign w:val="center"/>
          </w:tcPr>
          <w:p w14:paraId="08AAFB40">
            <w:pPr>
              <w:pStyle w:val="7"/>
            </w:pPr>
            <w:r>
              <w:t>数量指标</w:t>
            </w:r>
          </w:p>
        </w:tc>
        <w:tc>
          <w:tcPr>
            <w:tcW w:w="1332" w:type="dxa"/>
            <w:vAlign w:val="center"/>
          </w:tcPr>
          <w:p w14:paraId="63B1FDB7">
            <w:pPr>
              <w:pStyle w:val="7"/>
            </w:pPr>
            <w:r>
              <w:t>绿地养护面积</w:t>
            </w:r>
          </w:p>
        </w:tc>
        <w:tc>
          <w:tcPr>
            <w:tcW w:w="3430" w:type="dxa"/>
            <w:vAlign w:val="center"/>
          </w:tcPr>
          <w:p w14:paraId="61C3010E">
            <w:pPr>
              <w:pStyle w:val="7"/>
            </w:pPr>
            <w:r>
              <w:t>绿地养护面积</w:t>
            </w:r>
          </w:p>
        </w:tc>
        <w:tc>
          <w:tcPr>
            <w:tcW w:w="2551" w:type="dxa"/>
            <w:vAlign w:val="center"/>
          </w:tcPr>
          <w:p w14:paraId="01E7A0CA">
            <w:pPr>
              <w:pStyle w:val="7"/>
            </w:pPr>
            <w:r>
              <w:t>71.61万平方米</w:t>
            </w:r>
          </w:p>
        </w:tc>
      </w:tr>
      <w:tr w14:paraId="4FD7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49521"/>
        </w:tc>
        <w:tc>
          <w:tcPr>
            <w:tcW w:w="1276" w:type="dxa"/>
            <w:vAlign w:val="center"/>
          </w:tcPr>
          <w:p w14:paraId="52A844CF">
            <w:pPr>
              <w:pStyle w:val="7"/>
            </w:pPr>
            <w:r>
              <w:t>数量指标</w:t>
            </w:r>
          </w:p>
        </w:tc>
        <w:tc>
          <w:tcPr>
            <w:tcW w:w="1332" w:type="dxa"/>
            <w:vAlign w:val="center"/>
          </w:tcPr>
          <w:p w14:paraId="46A9B791">
            <w:pPr>
              <w:pStyle w:val="7"/>
            </w:pPr>
            <w:r>
              <w:t>园容保洁面积</w:t>
            </w:r>
          </w:p>
        </w:tc>
        <w:tc>
          <w:tcPr>
            <w:tcW w:w="3430" w:type="dxa"/>
            <w:vAlign w:val="center"/>
          </w:tcPr>
          <w:p w14:paraId="5C68ACFF">
            <w:pPr>
              <w:pStyle w:val="7"/>
            </w:pPr>
            <w:r>
              <w:t>园容保洁面积</w:t>
            </w:r>
          </w:p>
        </w:tc>
        <w:tc>
          <w:tcPr>
            <w:tcW w:w="2551" w:type="dxa"/>
            <w:vAlign w:val="center"/>
          </w:tcPr>
          <w:p w14:paraId="5C90B218">
            <w:pPr>
              <w:pStyle w:val="7"/>
            </w:pPr>
            <w:r>
              <w:t>24.74万平方米</w:t>
            </w:r>
          </w:p>
        </w:tc>
      </w:tr>
      <w:tr w14:paraId="68294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4E53E"/>
        </w:tc>
        <w:tc>
          <w:tcPr>
            <w:tcW w:w="1276" w:type="dxa"/>
            <w:vAlign w:val="center"/>
          </w:tcPr>
          <w:p w14:paraId="79643235">
            <w:pPr>
              <w:pStyle w:val="7"/>
            </w:pPr>
            <w:r>
              <w:t>数量指标</w:t>
            </w:r>
          </w:p>
        </w:tc>
        <w:tc>
          <w:tcPr>
            <w:tcW w:w="1332" w:type="dxa"/>
            <w:vAlign w:val="center"/>
          </w:tcPr>
          <w:p w14:paraId="74070812">
            <w:pPr>
              <w:pStyle w:val="7"/>
            </w:pPr>
            <w:r>
              <w:t>公共卫生间清洁的数量</w:t>
            </w:r>
          </w:p>
        </w:tc>
        <w:tc>
          <w:tcPr>
            <w:tcW w:w="3430" w:type="dxa"/>
            <w:vAlign w:val="center"/>
          </w:tcPr>
          <w:p w14:paraId="1C051D85">
            <w:pPr>
              <w:pStyle w:val="7"/>
            </w:pPr>
            <w:r>
              <w:t>公共卫生间清洁的数量</w:t>
            </w:r>
          </w:p>
        </w:tc>
        <w:tc>
          <w:tcPr>
            <w:tcW w:w="2551" w:type="dxa"/>
            <w:vAlign w:val="center"/>
          </w:tcPr>
          <w:p w14:paraId="73646053">
            <w:pPr>
              <w:pStyle w:val="7"/>
            </w:pPr>
            <w:r>
              <w:t>10间</w:t>
            </w:r>
          </w:p>
        </w:tc>
      </w:tr>
      <w:tr w14:paraId="13F2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20151"/>
        </w:tc>
        <w:tc>
          <w:tcPr>
            <w:tcW w:w="1276" w:type="dxa"/>
            <w:vAlign w:val="center"/>
          </w:tcPr>
          <w:p w14:paraId="0AA20207">
            <w:pPr>
              <w:pStyle w:val="7"/>
            </w:pPr>
            <w:r>
              <w:t>数量指标</w:t>
            </w:r>
          </w:p>
        </w:tc>
        <w:tc>
          <w:tcPr>
            <w:tcW w:w="1332" w:type="dxa"/>
            <w:vAlign w:val="center"/>
          </w:tcPr>
          <w:p w14:paraId="399B7EE5">
            <w:pPr>
              <w:pStyle w:val="7"/>
            </w:pPr>
            <w:r>
              <w:t>安保人员数量</w:t>
            </w:r>
          </w:p>
        </w:tc>
        <w:tc>
          <w:tcPr>
            <w:tcW w:w="3430" w:type="dxa"/>
            <w:vAlign w:val="center"/>
          </w:tcPr>
          <w:p w14:paraId="327768B3">
            <w:pPr>
              <w:pStyle w:val="7"/>
            </w:pPr>
            <w:r>
              <w:t>安保人员数量</w:t>
            </w:r>
          </w:p>
        </w:tc>
        <w:tc>
          <w:tcPr>
            <w:tcW w:w="2551" w:type="dxa"/>
            <w:vAlign w:val="center"/>
          </w:tcPr>
          <w:p w14:paraId="2F323059">
            <w:pPr>
              <w:pStyle w:val="7"/>
            </w:pPr>
            <w:r>
              <w:t>119人次/年</w:t>
            </w:r>
          </w:p>
        </w:tc>
      </w:tr>
      <w:tr w14:paraId="5B50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692EA"/>
        </w:tc>
        <w:tc>
          <w:tcPr>
            <w:tcW w:w="1276" w:type="dxa"/>
            <w:vAlign w:val="center"/>
          </w:tcPr>
          <w:p w14:paraId="10BD34C9">
            <w:pPr>
              <w:pStyle w:val="7"/>
            </w:pPr>
            <w:r>
              <w:t>质量指标</w:t>
            </w:r>
          </w:p>
        </w:tc>
        <w:tc>
          <w:tcPr>
            <w:tcW w:w="1332" w:type="dxa"/>
            <w:vAlign w:val="center"/>
          </w:tcPr>
          <w:p w14:paraId="159084A9">
            <w:pPr>
              <w:pStyle w:val="7"/>
            </w:pPr>
            <w:r>
              <w:t>安全、消防等事故隐患降低情况</w:t>
            </w:r>
          </w:p>
        </w:tc>
        <w:tc>
          <w:tcPr>
            <w:tcW w:w="3430" w:type="dxa"/>
            <w:vAlign w:val="center"/>
          </w:tcPr>
          <w:p w14:paraId="0DBBBBAF">
            <w:pPr>
              <w:pStyle w:val="7"/>
            </w:pPr>
            <w:r>
              <w:t>改善程度较高</w:t>
            </w:r>
          </w:p>
        </w:tc>
        <w:tc>
          <w:tcPr>
            <w:tcW w:w="2551" w:type="dxa"/>
            <w:vAlign w:val="center"/>
          </w:tcPr>
          <w:p w14:paraId="40E1528D">
            <w:pPr>
              <w:pStyle w:val="7"/>
            </w:pPr>
            <w:r>
              <w:t>较高</w:t>
            </w:r>
          </w:p>
        </w:tc>
      </w:tr>
      <w:tr w14:paraId="6DB96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1AEDC"/>
        </w:tc>
        <w:tc>
          <w:tcPr>
            <w:tcW w:w="1276" w:type="dxa"/>
            <w:vAlign w:val="center"/>
          </w:tcPr>
          <w:p w14:paraId="1B1D9C2C">
            <w:pPr>
              <w:pStyle w:val="7"/>
            </w:pPr>
            <w:r>
              <w:t>质量指标</w:t>
            </w:r>
          </w:p>
        </w:tc>
        <w:tc>
          <w:tcPr>
            <w:tcW w:w="1332" w:type="dxa"/>
            <w:vAlign w:val="center"/>
          </w:tcPr>
          <w:p w14:paraId="520524D5">
            <w:pPr>
              <w:pStyle w:val="7"/>
            </w:pPr>
            <w:r>
              <w:t>植物健康状况</w:t>
            </w:r>
          </w:p>
        </w:tc>
        <w:tc>
          <w:tcPr>
            <w:tcW w:w="3430" w:type="dxa"/>
            <w:vAlign w:val="center"/>
          </w:tcPr>
          <w:p w14:paraId="754F8267">
            <w:pPr>
              <w:pStyle w:val="7"/>
            </w:pPr>
            <w:r>
              <w:t>健康状况程度</w:t>
            </w:r>
          </w:p>
        </w:tc>
        <w:tc>
          <w:tcPr>
            <w:tcW w:w="2551" w:type="dxa"/>
            <w:vAlign w:val="center"/>
          </w:tcPr>
          <w:p w14:paraId="5104C142">
            <w:pPr>
              <w:pStyle w:val="7"/>
            </w:pPr>
            <w:r>
              <w:t>较高</w:t>
            </w:r>
          </w:p>
        </w:tc>
      </w:tr>
      <w:tr w14:paraId="0568A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243C1"/>
        </w:tc>
        <w:tc>
          <w:tcPr>
            <w:tcW w:w="1276" w:type="dxa"/>
            <w:vAlign w:val="center"/>
          </w:tcPr>
          <w:p w14:paraId="05E956F6">
            <w:pPr>
              <w:pStyle w:val="7"/>
            </w:pPr>
            <w:r>
              <w:t>质量指标</w:t>
            </w:r>
          </w:p>
        </w:tc>
        <w:tc>
          <w:tcPr>
            <w:tcW w:w="1332" w:type="dxa"/>
            <w:vAlign w:val="center"/>
          </w:tcPr>
          <w:p w14:paraId="5EB0061B">
            <w:pPr>
              <w:pStyle w:val="7"/>
            </w:pPr>
            <w:r>
              <w:t>环境卫生状况</w:t>
            </w:r>
          </w:p>
        </w:tc>
        <w:tc>
          <w:tcPr>
            <w:tcW w:w="3430" w:type="dxa"/>
            <w:vAlign w:val="center"/>
          </w:tcPr>
          <w:p w14:paraId="199D361C">
            <w:pPr>
              <w:pStyle w:val="7"/>
            </w:pPr>
            <w:r>
              <w:t>卫生状况程度</w:t>
            </w:r>
          </w:p>
        </w:tc>
        <w:tc>
          <w:tcPr>
            <w:tcW w:w="2551" w:type="dxa"/>
            <w:vAlign w:val="center"/>
          </w:tcPr>
          <w:p w14:paraId="70EC8AB5">
            <w:pPr>
              <w:pStyle w:val="7"/>
            </w:pPr>
            <w:r>
              <w:t>较高</w:t>
            </w:r>
          </w:p>
        </w:tc>
      </w:tr>
      <w:tr w14:paraId="4D70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5C0D8"/>
        </w:tc>
        <w:tc>
          <w:tcPr>
            <w:tcW w:w="1276" w:type="dxa"/>
            <w:vAlign w:val="center"/>
          </w:tcPr>
          <w:p w14:paraId="68F525CF">
            <w:pPr>
              <w:pStyle w:val="7"/>
            </w:pPr>
            <w:r>
              <w:t>质量指标</w:t>
            </w:r>
          </w:p>
        </w:tc>
        <w:tc>
          <w:tcPr>
            <w:tcW w:w="1332" w:type="dxa"/>
            <w:vAlign w:val="center"/>
          </w:tcPr>
          <w:p w14:paraId="1AFE00D4">
            <w:pPr>
              <w:pStyle w:val="7"/>
            </w:pPr>
            <w:r>
              <w:t>园区设施完好率</w:t>
            </w:r>
          </w:p>
        </w:tc>
        <w:tc>
          <w:tcPr>
            <w:tcW w:w="3430" w:type="dxa"/>
            <w:vAlign w:val="center"/>
          </w:tcPr>
          <w:p w14:paraId="6DB0BB4D">
            <w:pPr>
              <w:pStyle w:val="7"/>
            </w:pPr>
            <w:r>
              <w:t>园区设施完好率</w:t>
            </w:r>
          </w:p>
        </w:tc>
        <w:tc>
          <w:tcPr>
            <w:tcW w:w="2551" w:type="dxa"/>
            <w:vAlign w:val="center"/>
          </w:tcPr>
          <w:p w14:paraId="171CA77B">
            <w:pPr>
              <w:pStyle w:val="7"/>
            </w:pPr>
            <w:r>
              <w:t>≥95%</w:t>
            </w:r>
          </w:p>
        </w:tc>
      </w:tr>
      <w:tr w14:paraId="49BD8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8DE0E"/>
        </w:tc>
        <w:tc>
          <w:tcPr>
            <w:tcW w:w="1276" w:type="dxa"/>
            <w:vAlign w:val="center"/>
          </w:tcPr>
          <w:p w14:paraId="4E65983D">
            <w:pPr>
              <w:pStyle w:val="7"/>
            </w:pPr>
            <w:r>
              <w:t>时效指标</w:t>
            </w:r>
          </w:p>
        </w:tc>
        <w:tc>
          <w:tcPr>
            <w:tcW w:w="1332" w:type="dxa"/>
            <w:vAlign w:val="center"/>
          </w:tcPr>
          <w:p w14:paraId="400A4CE4">
            <w:pPr>
              <w:pStyle w:val="7"/>
            </w:pPr>
            <w:r>
              <w:t>绿化养护周期</w:t>
            </w:r>
          </w:p>
        </w:tc>
        <w:tc>
          <w:tcPr>
            <w:tcW w:w="3430" w:type="dxa"/>
            <w:vAlign w:val="center"/>
          </w:tcPr>
          <w:p w14:paraId="26B1FA04">
            <w:pPr>
              <w:pStyle w:val="7"/>
            </w:pPr>
            <w:r>
              <w:t>绿化养护时间</w:t>
            </w:r>
          </w:p>
        </w:tc>
        <w:tc>
          <w:tcPr>
            <w:tcW w:w="2551" w:type="dxa"/>
            <w:vAlign w:val="center"/>
          </w:tcPr>
          <w:p w14:paraId="3461244A">
            <w:pPr>
              <w:pStyle w:val="7"/>
            </w:pPr>
            <w:r>
              <w:t>2025年1~12月</w:t>
            </w:r>
          </w:p>
        </w:tc>
      </w:tr>
      <w:tr w14:paraId="4C73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AAB06"/>
        </w:tc>
        <w:tc>
          <w:tcPr>
            <w:tcW w:w="1276" w:type="dxa"/>
            <w:vAlign w:val="center"/>
          </w:tcPr>
          <w:p w14:paraId="053DC7CB">
            <w:pPr>
              <w:pStyle w:val="7"/>
            </w:pPr>
            <w:r>
              <w:t>时效指标</w:t>
            </w:r>
          </w:p>
        </w:tc>
        <w:tc>
          <w:tcPr>
            <w:tcW w:w="1332" w:type="dxa"/>
            <w:vAlign w:val="center"/>
          </w:tcPr>
          <w:p w14:paraId="78F6B143">
            <w:pPr>
              <w:pStyle w:val="7"/>
            </w:pPr>
            <w:r>
              <w:t>设施养护时间</w:t>
            </w:r>
          </w:p>
        </w:tc>
        <w:tc>
          <w:tcPr>
            <w:tcW w:w="3430" w:type="dxa"/>
            <w:vAlign w:val="center"/>
          </w:tcPr>
          <w:p w14:paraId="1922359A">
            <w:pPr>
              <w:pStyle w:val="7"/>
            </w:pPr>
            <w:r>
              <w:t>设施养护时间</w:t>
            </w:r>
          </w:p>
        </w:tc>
        <w:tc>
          <w:tcPr>
            <w:tcW w:w="2551" w:type="dxa"/>
            <w:vAlign w:val="center"/>
          </w:tcPr>
          <w:p w14:paraId="0F08D158">
            <w:pPr>
              <w:pStyle w:val="7"/>
            </w:pPr>
            <w:r>
              <w:t>2025年1~12月</w:t>
            </w:r>
          </w:p>
        </w:tc>
      </w:tr>
      <w:tr w14:paraId="6FF5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8F827"/>
        </w:tc>
        <w:tc>
          <w:tcPr>
            <w:tcW w:w="1276" w:type="dxa"/>
            <w:vAlign w:val="center"/>
          </w:tcPr>
          <w:p w14:paraId="664FEA10">
            <w:pPr>
              <w:pStyle w:val="7"/>
            </w:pPr>
            <w:r>
              <w:t>时效指标</w:t>
            </w:r>
          </w:p>
        </w:tc>
        <w:tc>
          <w:tcPr>
            <w:tcW w:w="1332" w:type="dxa"/>
            <w:vAlign w:val="center"/>
          </w:tcPr>
          <w:p w14:paraId="357A8086">
            <w:pPr>
              <w:pStyle w:val="7"/>
            </w:pPr>
            <w:r>
              <w:t>清洁周期</w:t>
            </w:r>
          </w:p>
        </w:tc>
        <w:tc>
          <w:tcPr>
            <w:tcW w:w="3430" w:type="dxa"/>
            <w:vAlign w:val="center"/>
          </w:tcPr>
          <w:p w14:paraId="217F8763">
            <w:pPr>
              <w:pStyle w:val="7"/>
            </w:pPr>
            <w:r>
              <w:t>垃圾清理、厕所清洁等工作的频率和时效</w:t>
            </w:r>
          </w:p>
        </w:tc>
        <w:tc>
          <w:tcPr>
            <w:tcW w:w="2551" w:type="dxa"/>
            <w:vAlign w:val="center"/>
          </w:tcPr>
          <w:p w14:paraId="2CD6679E">
            <w:pPr>
              <w:pStyle w:val="7"/>
            </w:pPr>
            <w:r>
              <w:t>≤24小时</w:t>
            </w:r>
          </w:p>
        </w:tc>
      </w:tr>
      <w:tr w14:paraId="379E1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28E2E"/>
        </w:tc>
        <w:tc>
          <w:tcPr>
            <w:tcW w:w="1276" w:type="dxa"/>
            <w:vAlign w:val="center"/>
          </w:tcPr>
          <w:p w14:paraId="30D71C90">
            <w:pPr>
              <w:pStyle w:val="7"/>
            </w:pPr>
            <w:r>
              <w:t>成本指标</w:t>
            </w:r>
          </w:p>
        </w:tc>
        <w:tc>
          <w:tcPr>
            <w:tcW w:w="1332" w:type="dxa"/>
            <w:vAlign w:val="center"/>
          </w:tcPr>
          <w:p w14:paraId="099E5599">
            <w:pPr>
              <w:pStyle w:val="7"/>
            </w:pPr>
            <w:r>
              <w:t>绿化养护、园容保洁、安保服务等养护成本</w:t>
            </w:r>
          </w:p>
        </w:tc>
        <w:tc>
          <w:tcPr>
            <w:tcW w:w="3430" w:type="dxa"/>
            <w:vAlign w:val="center"/>
          </w:tcPr>
          <w:p w14:paraId="53414253">
            <w:pPr>
              <w:pStyle w:val="7"/>
            </w:pPr>
            <w:r>
              <w:t>总成本</w:t>
            </w:r>
          </w:p>
        </w:tc>
        <w:tc>
          <w:tcPr>
            <w:tcW w:w="2551" w:type="dxa"/>
            <w:vAlign w:val="center"/>
          </w:tcPr>
          <w:p w14:paraId="72ECD1D9">
            <w:pPr>
              <w:pStyle w:val="7"/>
            </w:pPr>
            <w:r>
              <w:t>≤939万元</w:t>
            </w:r>
          </w:p>
        </w:tc>
      </w:tr>
      <w:tr w14:paraId="199F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07F67">
            <w:pPr>
              <w:pStyle w:val="8"/>
            </w:pPr>
            <w:r>
              <w:t>效益指标</w:t>
            </w:r>
          </w:p>
        </w:tc>
        <w:tc>
          <w:tcPr>
            <w:tcW w:w="1276" w:type="dxa"/>
            <w:vAlign w:val="center"/>
          </w:tcPr>
          <w:p w14:paraId="02566024">
            <w:pPr>
              <w:pStyle w:val="7"/>
            </w:pPr>
            <w:r>
              <w:t>经济效益指标</w:t>
            </w:r>
          </w:p>
        </w:tc>
        <w:tc>
          <w:tcPr>
            <w:tcW w:w="1332" w:type="dxa"/>
            <w:vAlign w:val="center"/>
          </w:tcPr>
          <w:p w14:paraId="550D88CC">
            <w:pPr>
              <w:pStyle w:val="7"/>
            </w:pPr>
            <w:r>
              <w:t>吸引第三方</w:t>
            </w:r>
          </w:p>
        </w:tc>
        <w:tc>
          <w:tcPr>
            <w:tcW w:w="3430" w:type="dxa"/>
            <w:vAlign w:val="center"/>
          </w:tcPr>
          <w:p w14:paraId="1E114115">
            <w:pPr>
              <w:pStyle w:val="7"/>
            </w:pPr>
            <w:r>
              <w:t>辐射提升周边营商环境</w:t>
            </w:r>
          </w:p>
        </w:tc>
        <w:tc>
          <w:tcPr>
            <w:tcW w:w="2551" w:type="dxa"/>
            <w:vAlign w:val="center"/>
          </w:tcPr>
          <w:p w14:paraId="0BBFE2AC">
            <w:pPr>
              <w:pStyle w:val="7"/>
            </w:pPr>
            <w:r>
              <w:t>效果明显</w:t>
            </w:r>
          </w:p>
        </w:tc>
      </w:tr>
      <w:tr w14:paraId="27539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90B52F">
            <w:pPr>
              <w:pStyle w:val="8"/>
            </w:pPr>
            <w:r>
              <w:t>效益指标</w:t>
            </w:r>
          </w:p>
        </w:tc>
        <w:tc>
          <w:tcPr>
            <w:tcW w:w="1276" w:type="dxa"/>
            <w:vAlign w:val="center"/>
          </w:tcPr>
          <w:p w14:paraId="728B78B4">
            <w:pPr>
              <w:pStyle w:val="7"/>
            </w:pPr>
            <w:r>
              <w:t>社会效益指标</w:t>
            </w:r>
          </w:p>
        </w:tc>
        <w:tc>
          <w:tcPr>
            <w:tcW w:w="1332" w:type="dxa"/>
            <w:vAlign w:val="center"/>
          </w:tcPr>
          <w:p w14:paraId="2BD0A74A">
            <w:pPr>
              <w:pStyle w:val="7"/>
            </w:pPr>
            <w:r>
              <w:t>健康促进</w:t>
            </w:r>
          </w:p>
        </w:tc>
        <w:tc>
          <w:tcPr>
            <w:tcW w:w="3430" w:type="dxa"/>
            <w:vAlign w:val="center"/>
          </w:tcPr>
          <w:p w14:paraId="7F1865ED">
            <w:pPr>
              <w:pStyle w:val="7"/>
            </w:pPr>
            <w:r>
              <w:t>满足人民群众日益增长的精神生活需要；提高人民的获得感、幸福感</w:t>
            </w:r>
          </w:p>
        </w:tc>
        <w:tc>
          <w:tcPr>
            <w:tcW w:w="2551" w:type="dxa"/>
            <w:vAlign w:val="center"/>
          </w:tcPr>
          <w:p w14:paraId="68E68A32">
            <w:pPr>
              <w:pStyle w:val="7"/>
            </w:pPr>
            <w:r>
              <w:t>效果明显</w:t>
            </w:r>
          </w:p>
        </w:tc>
      </w:tr>
      <w:tr w14:paraId="28E1F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D1115">
            <w:pPr>
              <w:pStyle w:val="8"/>
            </w:pPr>
            <w:r>
              <w:t>效益指标</w:t>
            </w:r>
          </w:p>
        </w:tc>
        <w:tc>
          <w:tcPr>
            <w:tcW w:w="1276" w:type="dxa"/>
            <w:vAlign w:val="center"/>
          </w:tcPr>
          <w:p w14:paraId="305AB7FC">
            <w:pPr>
              <w:pStyle w:val="7"/>
            </w:pPr>
            <w:r>
              <w:t>生态效益指标</w:t>
            </w:r>
          </w:p>
        </w:tc>
        <w:tc>
          <w:tcPr>
            <w:tcW w:w="1332" w:type="dxa"/>
            <w:vAlign w:val="center"/>
          </w:tcPr>
          <w:p w14:paraId="3EDD6161">
            <w:pPr>
              <w:pStyle w:val="7"/>
            </w:pPr>
            <w:r>
              <w:t>生态效益指标</w:t>
            </w:r>
          </w:p>
        </w:tc>
        <w:tc>
          <w:tcPr>
            <w:tcW w:w="3430" w:type="dxa"/>
            <w:vAlign w:val="center"/>
          </w:tcPr>
          <w:p w14:paraId="3EEB430A">
            <w:pPr>
              <w:pStyle w:val="7"/>
            </w:pPr>
            <w:r>
              <w:t>保证了园内植物多样性，提升环境生态效果</w:t>
            </w:r>
          </w:p>
        </w:tc>
        <w:tc>
          <w:tcPr>
            <w:tcW w:w="2551" w:type="dxa"/>
            <w:vAlign w:val="center"/>
          </w:tcPr>
          <w:p w14:paraId="6744EA1A">
            <w:pPr>
              <w:pStyle w:val="7"/>
            </w:pPr>
            <w:r>
              <w:t>效果明显</w:t>
            </w:r>
          </w:p>
        </w:tc>
      </w:tr>
      <w:tr w14:paraId="3E00E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9AA26">
            <w:pPr>
              <w:pStyle w:val="8"/>
            </w:pPr>
            <w:r>
              <w:t>效益指标</w:t>
            </w:r>
          </w:p>
        </w:tc>
        <w:tc>
          <w:tcPr>
            <w:tcW w:w="1276" w:type="dxa"/>
            <w:vAlign w:val="center"/>
          </w:tcPr>
          <w:p w14:paraId="49247A2F">
            <w:pPr>
              <w:pStyle w:val="7"/>
            </w:pPr>
            <w:r>
              <w:t>可持续影响指标</w:t>
            </w:r>
          </w:p>
        </w:tc>
        <w:tc>
          <w:tcPr>
            <w:tcW w:w="1332" w:type="dxa"/>
            <w:vAlign w:val="center"/>
          </w:tcPr>
          <w:p w14:paraId="37E1E865">
            <w:pPr>
              <w:pStyle w:val="7"/>
            </w:pPr>
            <w:r>
              <w:t>可持续影响</w:t>
            </w:r>
          </w:p>
        </w:tc>
        <w:tc>
          <w:tcPr>
            <w:tcW w:w="3430" w:type="dxa"/>
            <w:vAlign w:val="center"/>
          </w:tcPr>
          <w:p w14:paraId="10DEA972">
            <w:pPr>
              <w:pStyle w:val="7"/>
            </w:pPr>
            <w:r>
              <w:t>植物、设施等永续化利用、精细化管理</w:t>
            </w:r>
          </w:p>
        </w:tc>
        <w:tc>
          <w:tcPr>
            <w:tcW w:w="2551" w:type="dxa"/>
            <w:vAlign w:val="center"/>
          </w:tcPr>
          <w:p w14:paraId="7889B868">
            <w:pPr>
              <w:pStyle w:val="7"/>
            </w:pPr>
            <w:r>
              <w:t>改善程度明显</w:t>
            </w:r>
          </w:p>
        </w:tc>
      </w:tr>
      <w:tr w14:paraId="119B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13101">
            <w:pPr>
              <w:pStyle w:val="8"/>
            </w:pPr>
            <w:r>
              <w:t>满意度指标</w:t>
            </w:r>
          </w:p>
        </w:tc>
        <w:tc>
          <w:tcPr>
            <w:tcW w:w="1276" w:type="dxa"/>
            <w:vAlign w:val="center"/>
          </w:tcPr>
          <w:p w14:paraId="3A6AB9A6">
            <w:pPr>
              <w:pStyle w:val="7"/>
            </w:pPr>
            <w:r>
              <w:t>服务对象满意度指标</w:t>
            </w:r>
          </w:p>
        </w:tc>
        <w:tc>
          <w:tcPr>
            <w:tcW w:w="1332" w:type="dxa"/>
            <w:vAlign w:val="center"/>
          </w:tcPr>
          <w:p w14:paraId="0AAC49D9">
            <w:pPr>
              <w:pStyle w:val="7"/>
            </w:pPr>
            <w:r>
              <w:t>游客满意度</w:t>
            </w:r>
          </w:p>
        </w:tc>
        <w:tc>
          <w:tcPr>
            <w:tcW w:w="3430" w:type="dxa"/>
            <w:vAlign w:val="center"/>
          </w:tcPr>
          <w:p w14:paraId="6E6FFB30">
            <w:pPr>
              <w:pStyle w:val="7"/>
            </w:pPr>
            <w:r>
              <w:t>游客满意度</w:t>
            </w:r>
          </w:p>
        </w:tc>
        <w:tc>
          <w:tcPr>
            <w:tcW w:w="2551" w:type="dxa"/>
            <w:vAlign w:val="center"/>
          </w:tcPr>
          <w:p w14:paraId="186EFA38">
            <w:pPr>
              <w:pStyle w:val="7"/>
            </w:pPr>
            <w:r>
              <w:t>≥90%</w:t>
            </w:r>
          </w:p>
        </w:tc>
      </w:tr>
    </w:tbl>
    <w:p w14:paraId="20CFE5EA">
      <w:pPr>
        <w:sectPr>
          <w:pgSz w:w="11900" w:h="16840"/>
          <w:pgMar w:top="1984" w:right="1304" w:bottom="1134" w:left="1304" w:header="720" w:footer="720" w:gutter="0"/>
          <w:cols w:space="720" w:num="1"/>
        </w:sectPr>
      </w:pPr>
    </w:p>
    <w:p w14:paraId="4093D467">
      <w:pPr>
        <w:spacing w:before="0" w:after="0" w:line="240" w:lineRule="auto"/>
        <w:ind w:firstLine="0"/>
        <w:jc w:val="center"/>
        <w:outlineLvl w:val="9"/>
      </w:pPr>
      <w:r>
        <w:rPr>
          <w:rFonts w:ascii="方正仿宋_GBK" w:hAnsi="方正仿宋_GBK" w:eastAsia="方正仿宋_GBK" w:cs="方正仿宋_GBK"/>
          <w:sz w:val="28"/>
        </w:rPr>
        <w:t xml:space="preserve"> </w:t>
      </w:r>
    </w:p>
    <w:p w14:paraId="2AC54DD9">
      <w:pPr>
        <w:spacing w:before="0" w:after="0"/>
        <w:ind w:firstLine="560"/>
        <w:jc w:val="left"/>
        <w:outlineLvl w:val="3"/>
      </w:pPr>
      <w:bookmarkStart w:id="1" w:name="_Toc_4_4_0000000087"/>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.绿化中心2025年度天津市美国白蛾防治专项绩效目标表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8038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E26AA6">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07E2BB02">
            <w:pPr>
              <w:pStyle w:val="5"/>
            </w:pPr>
            <w:r>
              <w:t>单位：万元</w:t>
            </w:r>
          </w:p>
        </w:tc>
      </w:tr>
      <w:tr w14:paraId="7390B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2F4D9C">
            <w:pPr>
              <w:pStyle w:val="6"/>
            </w:pPr>
            <w:r>
              <w:t>项目名称</w:t>
            </w:r>
          </w:p>
        </w:tc>
        <w:tc>
          <w:tcPr>
            <w:tcW w:w="8589" w:type="dxa"/>
            <w:gridSpan w:val="6"/>
            <w:vAlign w:val="center"/>
          </w:tcPr>
          <w:p w14:paraId="44B9311F">
            <w:pPr>
              <w:pStyle w:val="7"/>
            </w:pPr>
            <w:r>
              <w:t>绿化中心2025年度天津市美国白蛾防治专项</w:t>
            </w:r>
          </w:p>
        </w:tc>
      </w:tr>
      <w:tr w14:paraId="792B0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2EF1C">
            <w:pPr>
              <w:pStyle w:val="6"/>
            </w:pPr>
            <w:r>
              <w:t>预算规模及资金用途</w:t>
            </w:r>
          </w:p>
        </w:tc>
        <w:tc>
          <w:tcPr>
            <w:tcW w:w="1276" w:type="dxa"/>
            <w:vAlign w:val="center"/>
          </w:tcPr>
          <w:p w14:paraId="3F1412D1">
            <w:pPr>
              <w:pStyle w:val="6"/>
            </w:pPr>
            <w:r>
              <w:t>预算数</w:t>
            </w:r>
          </w:p>
        </w:tc>
        <w:tc>
          <w:tcPr>
            <w:tcW w:w="1332" w:type="dxa"/>
            <w:vAlign w:val="center"/>
          </w:tcPr>
          <w:p w14:paraId="53F0F4E9">
            <w:pPr>
              <w:pStyle w:val="7"/>
            </w:pPr>
            <w:r>
              <w:t>140.00</w:t>
            </w:r>
          </w:p>
        </w:tc>
        <w:tc>
          <w:tcPr>
            <w:tcW w:w="1587" w:type="dxa"/>
            <w:vAlign w:val="center"/>
          </w:tcPr>
          <w:p w14:paraId="7AB67572">
            <w:pPr>
              <w:pStyle w:val="6"/>
            </w:pPr>
            <w:r>
              <w:t>其中：财政    资金</w:t>
            </w:r>
          </w:p>
        </w:tc>
        <w:tc>
          <w:tcPr>
            <w:tcW w:w="1843" w:type="dxa"/>
            <w:vAlign w:val="center"/>
          </w:tcPr>
          <w:p w14:paraId="704803F1">
            <w:pPr>
              <w:pStyle w:val="7"/>
            </w:pPr>
            <w:r>
              <w:t>140.00</w:t>
            </w:r>
          </w:p>
        </w:tc>
        <w:tc>
          <w:tcPr>
            <w:tcW w:w="1276" w:type="dxa"/>
            <w:vAlign w:val="center"/>
          </w:tcPr>
          <w:p w14:paraId="67D3B294">
            <w:pPr>
              <w:pStyle w:val="6"/>
            </w:pPr>
            <w:r>
              <w:t>其他资金</w:t>
            </w:r>
          </w:p>
        </w:tc>
        <w:tc>
          <w:tcPr>
            <w:tcW w:w="1276" w:type="dxa"/>
            <w:vAlign w:val="center"/>
          </w:tcPr>
          <w:p w14:paraId="0B9AD82E">
            <w:pPr>
              <w:pStyle w:val="7"/>
            </w:pPr>
            <w:r>
              <w:t xml:space="preserve"> </w:t>
            </w:r>
          </w:p>
        </w:tc>
      </w:tr>
      <w:tr w14:paraId="43770A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450F54"/>
        </w:tc>
        <w:tc>
          <w:tcPr>
            <w:tcW w:w="8589" w:type="dxa"/>
            <w:gridSpan w:val="6"/>
            <w:vAlign w:val="center"/>
          </w:tcPr>
          <w:p w14:paraId="5E4ACEF5">
            <w:pPr>
              <w:pStyle w:val="7"/>
            </w:pPr>
            <w:r>
              <w:t>2025年美国白蛾病虫害的防治</w:t>
            </w:r>
          </w:p>
        </w:tc>
      </w:tr>
      <w:tr w14:paraId="6D252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6B1E0">
            <w:pPr>
              <w:pStyle w:val="6"/>
            </w:pPr>
            <w:r>
              <w:t>绩效目标</w:t>
            </w:r>
          </w:p>
        </w:tc>
        <w:tc>
          <w:tcPr>
            <w:tcW w:w="8589" w:type="dxa"/>
            <w:gridSpan w:val="6"/>
            <w:vAlign w:val="center"/>
          </w:tcPr>
          <w:p w14:paraId="50D995D4">
            <w:pPr>
              <w:pStyle w:val="7"/>
            </w:pPr>
            <w:r>
              <w:t>1.目标1：美国白蛾虫情测报准确率在98%以上；</w:t>
            </w:r>
          </w:p>
          <w:p w14:paraId="6072BE31">
            <w:pPr>
              <w:pStyle w:val="7"/>
            </w:pPr>
            <w:r>
              <w:t>目标2：释放天敌昆虫4亿头，应用美国白蛾诱捕器800套，无公害药剂2.6吨；</w:t>
            </w:r>
          </w:p>
          <w:p w14:paraId="533D661C">
            <w:pPr>
              <w:pStyle w:val="7"/>
            </w:pPr>
            <w:r>
              <w:t>目标3：主要干路行道树美国白蛾虫株率控制在5%以下，公共绿地有虫不成灾。</w:t>
            </w:r>
          </w:p>
        </w:tc>
      </w:tr>
    </w:tbl>
    <w:p w14:paraId="578DE16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60B6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356CA6">
            <w:pPr>
              <w:pStyle w:val="6"/>
            </w:pPr>
            <w:r>
              <w:t>一级指标</w:t>
            </w:r>
          </w:p>
        </w:tc>
        <w:tc>
          <w:tcPr>
            <w:tcW w:w="1276" w:type="dxa"/>
            <w:vAlign w:val="center"/>
          </w:tcPr>
          <w:p w14:paraId="2FBE0B97">
            <w:pPr>
              <w:pStyle w:val="6"/>
            </w:pPr>
            <w:r>
              <w:t>二级指标</w:t>
            </w:r>
          </w:p>
        </w:tc>
        <w:tc>
          <w:tcPr>
            <w:tcW w:w="1332" w:type="dxa"/>
            <w:vAlign w:val="center"/>
          </w:tcPr>
          <w:p w14:paraId="4B252124">
            <w:pPr>
              <w:pStyle w:val="6"/>
            </w:pPr>
            <w:r>
              <w:t>三级指标</w:t>
            </w:r>
          </w:p>
        </w:tc>
        <w:tc>
          <w:tcPr>
            <w:tcW w:w="3430" w:type="dxa"/>
            <w:vAlign w:val="center"/>
          </w:tcPr>
          <w:p w14:paraId="2EDA080E">
            <w:pPr>
              <w:pStyle w:val="6"/>
            </w:pPr>
            <w:r>
              <w:t>绩效指标描述</w:t>
            </w:r>
          </w:p>
        </w:tc>
        <w:tc>
          <w:tcPr>
            <w:tcW w:w="2551" w:type="dxa"/>
            <w:vAlign w:val="center"/>
          </w:tcPr>
          <w:p w14:paraId="19A8D0B2">
            <w:pPr>
              <w:pStyle w:val="6"/>
            </w:pPr>
            <w:r>
              <w:t>指标值</w:t>
            </w:r>
          </w:p>
        </w:tc>
      </w:tr>
      <w:tr w14:paraId="050E5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73B0A">
            <w:pPr>
              <w:pStyle w:val="8"/>
            </w:pPr>
            <w:r>
              <w:t>产出指标</w:t>
            </w:r>
          </w:p>
        </w:tc>
        <w:tc>
          <w:tcPr>
            <w:tcW w:w="1276" w:type="dxa"/>
            <w:vAlign w:val="center"/>
          </w:tcPr>
          <w:p w14:paraId="57CEE035">
            <w:pPr>
              <w:pStyle w:val="7"/>
            </w:pPr>
            <w:r>
              <w:t>数量指标</w:t>
            </w:r>
          </w:p>
        </w:tc>
        <w:tc>
          <w:tcPr>
            <w:tcW w:w="1332" w:type="dxa"/>
            <w:vAlign w:val="center"/>
          </w:tcPr>
          <w:p w14:paraId="79BE4900">
            <w:pPr>
              <w:pStyle w:val="7"/>
            </w:pPr>
            <w:r>
              <w:t>释放生物天敌数量</w:t>
            </w:r>
          </w:p>
        </w:tc>
        <w:tc>
          <w:tcPr>
            <w:tcW w:w="3430" w:type="dxa"/>
            <w:vAlign w:val="center"/>
          </w:tcPr>
          <w:p w14:paraId="4BB9463B">
            <w:pPr>
              <w:pStyle w:val="7"/>
            </w:pPr>
            <w:r>
              <w:t>反映采购病虫害防治生物天敌数量情况</w:t>
            </w:r>
          </w:p>
        </w:tc>
        <w:tc>
          <w:tcPr>
            <w:tcW w:w="2551" w:type="dxa"/>
            <w:vAlign w:val="center"/>
          </w:tcPr>
          <w:p w14:paraId="7495A38E">
            <w:pPr>
              <w:pStyle w:val="7"/>
            </w:pPr>
            <w:r>
              <w:t>4亿头</w:t>
            </w:r>
          </w:p>
        </w:tc>
      </w:tr>
      <w:tr w14:paraId="26119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D03EB"/>
        </w:tc>
        <w:tc>
          <w:tcPr>
            <w:tcW w:w="1276" w:type="dxa"/>
            <w:vAlign w:val="center"/>
          </w:tcPr>
          <w:p w14:paraId="4094C623">
            <w:pPr>
              <w:pStyle w:val="7"/>
            </w:pPr>
            <w:r>
              <w:t>数量指标</w:t>
            </w:r>
          </w:p>
        </w:tc>
        <w:tc>
          <w:tcPr>
            <w:tcW w:w="1332" w:type="dxa"/>
            <w:vAlign w:val="center"/>
          </w:tcPr>
          <w:p w14:paraId="4AA7E8C6">
            <w:pPr>
              <w:pStyle w:val="7"/>
            </w:pPr>
            <w:r>
              <w:t>应用美国白蛾诱捕器数量</w:t>
            </w:r>
          </w:p>
        </w:tc>
        <w:tc>
          <w:tcPr>
            <w:tcW w:w="3430" w:type="dxa"/>
            <w:vAlign w:val="center"/>
          </w:tcPr>
          <w:p w14:paraId="1B1A7843">
            <w:pPr>
              <w:pStyle w:val="7"/>
            </w:pPr>
            <w:r>
              <w:t>反映采购病虫害防治器具数量情况</w:t>
            </w:r>
          </w:p>
        </w:tc>
        <w:tc>
          <w:tcPr>
            <w:tcW w:w="2551" w:type="dxa"/>
            <w:vAlign w:val="center"/>
          </w:tcPr>
          <w:p w14:paraId="60640535">
            <w:pPr>
              <w:pStyle w:val="7"/>
            </w:pPr>
            <w:r>
              <w:t>800套</w:t>
            </w:r>
          </w:p>
        </w:tc>
      </w:tr>
      <w:tr w14:paraId="453D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BE248"/>
        </w:tc>
        <w:tc>
          <w:tcPr>
            <w:tcW w:w="1276" w:type="dxa"/>
            <w:vAlign w:val="center"/>
          </w:tcPr>
          <w:p w14:paraId="7574BA04">
            <w:pPr>
              <w:pStyle w:val="7"/>
            </w:pPr>
            <w:r>
              <w:t>数量指标</w:t>
            </w:r>
          </w:p>
        </w:tc>
        <w:tc>
          <w:tcPr>
            <w:tcW w:w="1332" w:type="dxa"/>
            <w:vAlign w:val="center"/>
          </w:tcPr>
          <w:p w14:paraId="382A8BB1">
            <w:pPr>
              <w:pStyle w:val="7"/>
            </w:pPr>
            <w:r>
              <w:t>应用无公害药剂数量</w:t>
            </w:r>
          </w:p>
        </w:tc>
        <w:tc>
          <w:tcPr>
            <w:tcW w:w="3430" w:type="dxa"/>
            <w:vAlign w:val="center"/>
          </w:tcPr>
          <w:p w14:paraId="13BC48AC">
            <w:pPr>
              <w:pStyle w:val="7"/>
            </w:pPr>
            <w:r>
              <w:t>反映采购病虫害防治药物数量情况</w:t>
            </w:r>
          </w:p>
        </w:tc>
        <w:tc>
          <w:tcPr>
            <w:tcW w:w="2551" w:type="dxa"/>
            <w:vAlign w:val="center"/>
          </w:tcPr>
          <w:p w14:paraId="6CD5E652">
            <w:pPr>
              <w:pStyle w:val="7"/>
            </w:pPr>
            <w:r>
              <w:t>2.6吨</w:t>
            </w:r>
          </w:p>
        </w:tc>
      </w:tr>
      <w:tr w14:paraId="03660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4F937"/>
        </w:tc>
        <w:tc>
          <w:tcPr>
            <w:tcW w:w="1276" w:type="dxa"/>
            <w:vAlign w:val="center"/>
          </w:tcPr>
          <w:p w14:paraId="72B201A1">
            <w:pPr>
              <w:pStyle w:val="7"/>
            </w:pPr>
            <w:r>
              <w:t>数量指标</w:t>
            </w:r>
          </w:p>
        </w:tc>
        <w:tc>
          <w:tcPr>
            <w:tcW w:w="1332" w:type="dxa"/>
            <w:vAlign w:val="center"/>
          </w:tcPr>
          <w:p w14:paraId="3058AA3F">
            <w:pPr>
              <w:pStyle w:val="7"/>
            </w:pPr>
            <w:r>
              <w:t>投放区域</w:t>
            </w:r>
          </w:p>
        </w:tc>
        <w:tc>
          <w:tcPr>
            <w:tcW w:w="3430" w:type="dxa"/>
            <w:vAlign w:val="center"/>
          </w:tcPr>
          <w:p w14:paraId="268C5D8F">
            <w:pPr>
              <w:pStyle w:val="7"/>
            </w:pPr>
            <w:r>
              <w:t>反映病虫害防治投放点位数量情况</w:t>
            </w:r>
          </w:p>
        </w:tc>
        <w:tc>
          <w:tcPr>
            <w:tcW w:w="2551" w:type="dxa"/>
            <w:vAlign w:val="center"/>
          </w:tcPr>
          <w:p w14:paraId="55F3787A">
            <w:pPr>
              <w:pStyle w:val="7"/>
            </w:pPr>
            <w:r>
              <w:t>21个</w:t>
            </w:r>
          </w:p>
        </w:tc>
      </w:tr>
      <w:tr w14:paraId="42171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ABD4C"/>
        </w:tc>
        <w:tc>
          <w:tcPr>
            <w:tcW w:w="1276" w:type="dxa"/>
            <w:vAlign w:val="center"/>
          </w:tcPr>
          <w:p w14:paraId="0FF4FC5E">
            <w:pPr>
              <w:pStyle w:val="7"/>
            </w:pPr>
            <w:r>
              <w:t>数量指标</w:t>
            </w:r>
          </w:p>
        </w:tc>
        <w:tc>
          <w:tcPr>
            <w:tcW w:w="1332" w:type="dxa"/>
            <w:vAlign w:val="center"/>
          </w:tcPr>
          <w:p w14:paraId="2EA02AA8">
            <w:pPr>
              <w:pStyle w:val="7"/>
            </w:pPr>
            <w:r>
              <w:t>完成病虫害防治器具检查及维保数量</w:t>
            </w:r>
          </w:p>
        </w:tc>
        <w:tc>
          <w:tcPr>
            <w:tcW w:w="3430" w:type="dxa"/>
            <w:vAlign w:val="center"/>
          </w:tcPr>
          <w:p w14:paraId="7D7EA82A">
            <w:pPr>
              <w:pStyle w:val="7"/>
            </w:pPr>
            <w:r>
              <w:t>反映病虫害防治器具检查及维保数量情况</w:t>
            </w:r>
          </w:p>
        </w:tc>
        <w:tc>
          <w:tcPr>
            <w:tcW w:w="2551" w:type="dxa"/>
            <w:vAlign w:val="center"/>
          </w:tcPr>
          <w:p w14:paraId="47C19BE3">
            <w:pPr>
              <w:pStyle w:val="7"/>
            </w:pPr>
            <w:r>
              <w:t>≥2次</w:t>
            </w:r>
          </w:p>
        </w:tc>
      </w:tr>
      <w:tr w14:paraId="428E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775EA"/>
        </w:tc>
        <w:tc>
          <w:tcPr>
            <w:tcW w:w="1276" w:type="dxa"/>
            <w:vAlign w:val="center"/>
          </w:tcPr>
          <w:p w14:paraId="30E8477E">
            <w:pPr>
              <w:pStyle w:val="7"/>
            </w:pPr>
            <w:r>
              <w:t>质量指标</w:t>
            </w:r>
          </w:p>
        </w:tc>
        <w:tc>
          <w:tcPr>
            <w:tcW w:w="1332" w:type="dxa"/>
            <w:vAlign w:val="center"/>
          </w:tcPr>
          <w:p w14:paraId="3CFA7100">
            <w:pPr>
              <w:pStyle w:val="7"/>
            </w:pPr>
            <w:r>
              <w:t>生物天敌成活率</w:t>
            </w:r>
          </w:p>
        </w:tc>
        <w:tc>
          <w:tcPr>
            <w:tcW w:w="3430" w:type="dxa"/>
            <w:vAlign w:val="center"/>
          </w:tcPr>
          <w:p w14:paraId="7A3A0733">
            <w:pPr>
              <w:pStyle w:val="7"/>
            </w:pPr>
            <w:r>
              <w:t>反映采购生物天敌质量</w:t>
            </w:r>
          </w:p>
        </w:tc>
        <w:tc>
          <w:tcPr>
            <w:tcW w:w="2551" w:type="dxa"/>
            <w:vAlign w:val="center"/>
          </w:tcPr>
          <w:p w14:paraId="1C73AE15">
            <w:pPr>
              <w:pStyle w:val="7"/>
            </w:pPr>
            <w:r>
              <w:t>≥95%</w:t>
            </w:r>
          </w:p>
        </w:tc>
      </w:tr>
      <w:tr w14:paraId="0D4D5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ABD31"/>
        </w:tc>
        <w:tc>
          <w:tcPr>
            <w:tcW w:w="1276" w:type="dxa"/>
            <w:vAlign w:val="center"/>
          </w:tcPr>
          <w:p w14:paraId="5819EBC2">
            <w:pPr>
              <w:pStyle w:val="7"/>
            </w:pPr>
            <w:r>
              <w:t>质量指标</w:t>
            </w:r>
          </w:p>
        </w:tc>
        <w:tc>
          <w:tcPr>
            <w:tcW w:w="1332" w:type="dxa"/>
            <w:vAlign w:val="center"/>
          </w:tcPr>
          <w:p w14:paraId="58C5CA40">
            <w:pPr>
              <w:pStyle w:val="7"/>
            </w:pPr>
            <w:r>
              <w:t>诱捕器、药剂质量合格率</w:t>
            </w:r>
          </w:p>
        </w:tc>
        <w:tc>
          <w:tcPr>
            <w:tcW w:w="3430" w:type="dxa"/>
            <w:vAlign w:val="center"/>
          </w:tcPr>
          <w:p w14:paraId="5988191C">
            <w:pPr>
              <w:pStyle w:val="7"/>
            </w:pPr>
            <w:r>
              <w:t>反映病虫害防治器具验收合格情况（验收合格数量/采购数量</w:t>
            </w:r>
          </w:p>
        </w:tc>
        <w:tc>
          <w:tcPr>
            <w:tcW w:w="2551" w:type="dxa"/>
            <w:vAlign w:val="center"/>
          </w:tcPr>
          <w:p w14:paraId="52A3F8F8">
            <w:pPr>
              <w:pStyle w:val="7"/>
            </w:pPr>
            <w:r>
              <w:t>≥98%</w:t>
            </w:r>
          </w:p>
        </w:tc>
      </w:tr>
      <w:tr w14:paraId="1674A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43156F"/>
        </w:tc>
        <w:tc>
          <w:tcPr>
            <w:tcW w:w="1276" w:type="dxa"/>
            <w:vAlign w:val="center"/>
          </w:tcPr>
          <w:p w14:paraId="19F8C84D">
            <w:pPr>
              <w:pStyle w:val="7"/>
            </w:pPr>
            <w:r>
              <w:t>质量指标</w:t>
            </w:r>
          </w:p>
        </w:tc>
        <w:tc>
          <w:tcPr>
            <w:tcW w:w="1332" w:type="dxa"/>
            <w:vAlign w:val="center"/>
          </w:tcPr>
          <w:p w14:paraId="752727D7">
            <w:pPr>
              <w:pStyle w:val="7"/>
            </w:pPr>
            <w:r>
              <w:t>病虫害控制率</w:t>
            </w:r>
          </w:p>
        </w:tc>
        <w:tc>
          <w:tcPr>
            <w:tcW w:w="3430" w:type="dxa"/>
            <w:vAlign w:val="center"/>
          </w:tcPr>
          <w:p w14:paraId="1351987A">
            <w:pPr>
              <w:pStyle w:val="7"/>
            </w:pPr>
            <w:r>
              <w:t>通过监测病虫害控制情况反映项目实施效果</w:t>
            </w:r>
          </w:p>
        </w:tc>
        <w:tc>
          <w:tcPr>
            <w:tcW w:w="2551" w:type="dxa"/>
            <w:vAlign w:val="center"/>
          </w:tcPr>
          <w:p w14:paraId="348F9A12">
            <w:pPr>
              <w:pStyle w:val="7"/>
            </w:pPr>
            <w:r>
              <w:t>≥95%</w:t>
            </w:r>
          </w:p>
        </w:tc>
      </w:tr>
      <w:tr w14:paraId="1D4D2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579E9"/>
        </w:tc>
        <w:tc>
          <w:tcPr>
            <w:tcW w:w="1276" w:type="dxa"/>
            <w:vAlign w:val="center"/>
          </w:tcPr>
          <w:p w14:paraId="5C9CD76C">
            <w:pPr>
              <w:pStyle w:val="7"/>
            </w:pPr>
            <w:r>
              <w:t>时效指标</w:t>
            </w:r>
          </w:p>
        </w:tc>
        <w:tc>
          <w:tcPr>
            <w:tcW w:w="1332" w:type="dxa"/>
            <w:vAlign w:val="center"/>
          </w:tcPr>
          <w:p w14:paraId="23AE04A0">
            <w:pPr>
              <w:pStyle w:val="7"/>
            </w:pPr>
            <w:r>
              <w:t>项目完成时间</w:t>
            </w:r>
          </w:p>
        </w:tc>
        <w:tc>
          <w:tcPr>
            <w:tcW w:w="3430" w:type="dxa"/>
            <w:vAlign w:val="center"/>
          </w:tcPr>
          <w:p w14:paraId="237A6274">
            <w:pPr>
              <w:pStyle w:val="7"/>
            </w:pPr>
            <w:r>
              <w:t>反映项目计划完成时间</w:t>
            </w:r>
          </w:p>
        </w:tc>
        <w:tc>
          <w:tcPr>
            <w:tcW w:w="2551" w:type="dxa"/>
            <w:vAlign w:val="center"/>
          </w:tcPr>
          <w:p w14:paraId="09FDA887">
            <w:pPr>
              <w:pStyle w:val="7"/>
            </w:pPr>
            <w:r>
              <w:t>2025年12月底前</w:t>
            </w:r>
          </w:p>
        </w:tc>
      </w:tr>
      <w:tr w14:paraId="6634F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A0E97"/>
        </w:tc>
        <w:tc>
          <w:tcPr>
            <w:tcW w:w="1276" w:type="dxa"/>
            <w:vAlign w:val="center"/>
          </w:tcPr>
          <w:p w14:paraId="65C60A0A">
            <w:pPr>
              <w:pStyle w:val="7"/>
            </w:pPr>
            <w:r>
              <w:t>时效指标</w:t>
            </w:r>
          </w:p>
        </w:tc>
        <w:tc>
          <w:tcPr>
            <w:tcW w:w="1332" w:type="dxa"/>
            <w:vAlign w:val="center"/>
          </w:tcPr>
          <w:p w14:paraId="2A290B00">
            <w:pPr>
              <w:pStyle w:val="7"/>
            </w:pPr>
            <w:r>
              <w:t>病虫害防治器具采购计划完成时间</w:t>
            </w:r>
          </w:p>
        </w:tc>
        <w:tc>
          <w:tcPr>
            <w:tcW w:w="3430" w:type="dxa"/>
            <w:vAlign w:val="center"/>
          </w:tcPr>
          <w:p w14:paraId="31B1FF30">
            <w:pPr>
              <w:pStyle w:val="7"/>
            </w:pPr>
            <w:r>
              <w:t>病虫害防治器具采购计划完成时间</w:t>
            </w:r>
          </w:p>
        </w:tc>
        <w:tc>
          <w:tcPr>
            <w:tcW w:w="2551" w:type="dxa"/>
            <w:vAlign w:val="center"/>
          </w:tcPr>
          <w:p w14:paraId="7DD21081">
            <w:pPr>
              <w:pStyle w:val="7"/>
            </w:pPr>
            <w:r>
              <w:t>2025年6月底前，视资金拨付情况</w:t>
            </w:r>
          </w:p>
        </w:tc>
      </w:tr>
      <w:tr w14:paraId="13AA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0D8CF"/>
        </w:tc>
        <w:tc>
          <w:tcPr>
            <w:tcW w:w="1276" w:type="dxa"/>
            <w:vAlign w:val="center"/>
          </w:tcPr>
          <w:p w14:paraId="49743749">
            <w:pPr>
              <w:pStyle w:val="7"/>
            </w:pPr>
            <w:r>
              <w:t>时效指标</w:t>
            </w:r>
          </w:p>
        </w:tc>
        <w:tc>
          <w:tcPr>
            <w:tcW w:w="1332" w:type="dxa"/>
            <w:vAlign w:val="center"/>
          </w:tcPr>
          <w:p w14:paraId="2C4AD3F7">
            <w:pPr>
              <w:pStyle w:val="7"/>
            </w:pPr>
            <w:r>
              <w:t>经费支出时效性</w:t>
            </w:r>
          </w:p>
        </w:tc>
        <w:tc>
          <w:tcPr>
            <w:tcW w:w="3430" w:type="dxa"/>
            <w:vAlign w:val="center"/>
          </w:tcPr>
          <w:p w14:paraId="073618D3">
            <w:pPr>
              <w:pStyle w:val="7"/>
            </w:pPr>
            <w:r>
              <w:t>反映项目经费支出的及时程度和效率情况</w:t>
            </w:r>
          </w:p>
        </w:tc>
        <w:tc>
          <w:tcPr>
            <w:tcW w:w="2551" w:type="dxa"/>
            <w:vAlign w:val="center"/>
          </w:tcPr>
          <w:p w14:paraId="30C491A1">
            <w:pPr>
              <w:pStyle w:val="7"/>
            </w:pPr>
            <w:r>
              <w:t>2025年12月底前</w:t>
            </w:r>
          </w:p>
        </w:tc>
      </w:tr>
      <w:tr w14:paraId="7F3C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1823E"/>
        </w:tc>
        <w:tc>
          <w:tcPr>
            <w:tcW w:w="1276" w:type="dxa"/>
            <w:vAlign w:val="center"/>
          </w:tcPr>
          <w:p w14:paraId="5A5E9AAB">
            <w:pPr>
              <w:pStyle w:val="7"/>
            </w:pPr>
            <w:r>
              <w:t>成本指标</w:t>
            </w:r>
          </w:p>
        </w:tc>
        <w:tc>
          <w:tcPr>
            <w:tcW w:w="1332" w:type="dxa"/>
            <w:vAlign w:val="center"/>
          </w:tcPr>
          <w:p w14:paraId="2F0B8EC5">
            <w:pPr>
              <w:pStyle w:val="7"/>
            </w:pPr>
            <w:r>
              <w:t>项目总成本</w:t>
            </w:r>
          </w:p>
        </w:tc>
        <w:tc>
          <w:tcPr>
            <w:tcW w:w="3430" w:type="dxa"/>
            <w:vAlign w:val="center"/>
          </w:tcPr>
          <w:p w14:paraId="3EC6941A">
            <w:pPr>
              <w:pStyle w:val="7"/>
            </w:pPr>
            <w:r>
              <w:t>反映项目总成本情况</w:t>
            </w:r>
          </w:p>
        </w:tc>
        <w:tc>
          <w:tcPr>
            <w:tcW w:w="2551" w:type="dxa"/>
            <w:vAlign w:val="center"/>
          </w:tcPr>
          <w:p w14:paraId="33B57F42">
            <w:pPr>
              <w:pStyle w:val="7"/>
            </w:pPr>
            <w:r>
              <w:t>≤140万元</w:t>
            </w:r>
          </w:p>
        </w:tc>
      </w:tr>
      <w:tr w14:paraId="44DAF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60484">
            <w:pPr>
              <w:pStyle w:val="8"/>
            </w:pPr>
            <w:r>
              <w:t>效益指标</w:t>
            </w:r>
          </w:p>
        </w:tc>
        <w:tc>
          <w:tcPr>
            <w:tcW w:w="1276" w:type="dxa"/>
            <w:vAlign w:val="center"/>
          </w:tcPr>
          <w:p w14:paraId="367B9EE7">
            <w:pPr>
              <w:pStyle w:val="7"/>
            </w:pPr>
            <w:r>
              <w:t>社会效益指标</w:t>
            </w:r>
          </w:p>
        </w:tc>
        <w:tc>
          <w:tcPr>
            <w:tcW w:w="1332" w:type="dxa"/>
            <w:vAlign w:val="center"/>
          </w:tcPr>
          <w:p w14:paraId="2AB5F5AB">
            <w:pPr>
              <w:pStyle w:val="7"/>
            </w:pPr>
            <w:r>
              <w:t>对公众生活环境的改善或提高程度</w:t>
            </w:r>
          </w:p>
        </w:tc>
        <w:tc>
          <w:tcPr>
            <w:tcW w:w="3430" w:type="dxa"/>
            <w:vAlign w:val="center"/>
          </w:tcPr>
          <w:p w14:paraId="5F55CFAE">
            <w:pPr>
              <w:pStyle w:val="7"/>
            </w:pPr>
            <w:r>
              <w:t>反映项目的实施对公众生活环境的改善或提高程度</w:t>
            </w:r>
          </w:p>
        </w:tc>
        <w:tc>
          <w:tcPr>
            <w:tcW w:w="2551" w:type="dxa"/>
            <w:vAlign w:val="center"/>
          </w:tcPr>
          <w:p w14:paraId="5FF3D4D7">
            <w:pPr>
              <w:pStyle w:val="7"/>
            </w:pPr>
            <w:r>
              <w:t>减少病虫害扰民事件发生，明显提升公众生活环境</w:t>
            </w:r>
          </w:p>
        </w:tc>
      </w:tr>
      <w:tr w14:paraId="4F96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003A9">
            <w:pPr>
              <w:pStyle w:val="8"/>
            </w:pPr>
            <w:r>
              <w:t>效益指标</w:t>
            </w:r>
          </w:p>
        </w:tc>
        <w:tc>
          <w:tcPr>
            <w:tcW w:w="1276" w:type="dxa"/>
            <w:vAlign w:val="center"/>
          </w:tcPr>
          <w:p w14:paraId="5763641E">
            <w:pPr>
              <w:pStyle w:val="7"/>
            </w:pPr>
            <w:r>
              <w:t>生态效益指标</w:t>
            </w:r>
          </w:p>
        </w:tc>
        <w:tc>
          <w:tcPr>
            <w:tcW w:w="1332" w:type="dxa"/>
            <w:vAlign w:val="center"/>
          </w:tcPr>
          <w:p w14:paraId="5163A954">
            <w:pPr>
              <w:pStyle w:val="7"/>
            </w:pPr>
            <w:r>
              <w:t>对生态系统的破坏程度</w:t>
            </w:r>
          </w:p>
        </w:tc>
        <w:tc>
          <w:tcPr>
            <w:tcW w:w="3430" w:type="dxa"/>
            <w:vAlign w:val="center"/>
          </w:tcPr>
          <w:p w14:paraId="4E97A64B">
            <w:pPr>
              <w:pStyle w:val="7"/>
            </w:pPr>
            <w:r>
              <w:t>反映项目的实施效果对生态系统的影响</w:t>
            </w:r>
          </w:p>
        </w:tc>
        <w:tc>
          <w:tcPr>
            <w:tcW w:w="2551" w:type="dxa"/>
            <w:vAlign w:val="center"/>
          </w:tcPr>
          <w:p w14:paraId="36AEAF24">
            <w:pPr>
              <w:pStyle w:val="7"/>
            </w:pPr>
            <w:r>
              <w:t>减少美国白蛾对园林植物的危害，维护生态平衡</w:t>
            </w:r>
          </w:p>
        </w:tc>
      </w:tr>
      <w:tr w14:paraId="0B178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72D5F">
            <w:pPr>
              <w:pStyle w:val="8"/>
            </w:pPr>
            <w:r>
              <w:t>效益指标</w:t>
            </w:r>
          </w:p>
        </w:tc>
        <w:tc>
          <w:tcPr>
            <w:tcW w:w="1276" w:type="dxa"/>
            <w:vAlign w:val="center"/>
          </w:tcPr>
          <w:p w14:paraId="0B84E035">
            <w:pPr>
              <w:pStyle w:val="7"/>
            </w:pPr>
            <w:r>
              <w:t>可持续影响指标</w:t>
            </w:r>
          </w:p>
        </w:tc>
        <w:tc>
          <w:tcPr>
            <w:tcW w:w="1332" w:type="dxa"/>
            <w:vAlign w:val="center"/>
          </w:tcPr>
          <w:p w14:paraId="5B520C4F">
            <w:pPr>
              <w:pStyle w:val="7"/>
            </w:pPr>
            <w:r>
              <w:t>对美国白蛾防控工作的可持续控制程度</w:t>
            </w:r>
          </w:p>
        </w:tc>
        <w:tc>
          <w:tcPr>
            <w:tcW w:w="3430" w:type="dxa"/>
            <w:vAlign w:val="center"/>
          </w:tcPr>
          <w:p w14:paraId="3A68D6AD">
            <w:pPr>
              <w:pStyle w:val="7"/>
            </w:pPr>
            <w:r>
              <w:t>反映项目的实施对公众生活环境的改善或提高程度</w:t>
            </w:r>
          </w:p>
        </w:tc>
        <w:tc>
          <w:tcPr>
            <w:tcW w:w="2551" w:type="dxa"/>
            <w:vAlign w:val="center"/>
          </w:tcPr>
          <w:p w14:paraId="2A713E1D">
            <w:pPr>
              <w:pStyle w:val="7"/>
            </w:pPr>
            <w:r>
              <w:t>促进统防统控有虫不成灾，实现病虫害防治可持续发展，影响程度明显</w:t>
            </w:r>
          </w:p>
        </w:tc>
      </w:tr>
      <w:tr w14:paraId="63855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259FE5">
            <w:pPr>
              <w:pStyle w:val="8"/>
            </w:pPr>
            <w:r>
              <w:t>满意度指标</w:t>
            </w:r>
          </w:p>
        </w:tc>
        <w:tc>
          <w:tcPr>
            <w:tcW w:w="1276" w:type="dxa"/>
            <w:vAlign w:val="center"/>
          </w:tcPr>
          <w:p w14:paraId="5FAAC33B">
            <w:pPr>
              <w:pStyle w:val="7"/>
            </w:pPr>
            <w:r>
              <w:t>服务对象满意度指标</w:t>
            </w:r>
          </w:p>
        </w:tc>
        <w:tc>
          <w:tcPr>
            <w:tcW w:w="1332" w:type="dxa"/>
            <w:vAlign w:val="center"/>
          </w:tcPr>
          <w:p w14:paraId="2C9F300A">
            <w:pPr>
              <w:pStyle w:val="7"/>
            </w:pPr>
            <w:r>
              <w:t>服务对象满意度</w:t>
            </w:r>
          </w:p>
        </w:tc>
        <w:tc>
          <w:tcPr>
            <w:tcW w:w="3430" w:type="dxa"/>
            <w:vAlign w:val="center"/>
          </w:tcPr>
          <w:p w14:paraId="568CD6B9">
            <w:pPr>
              <w:pStyle w:val="7"/>
            </w:pPr>
            <w:r>
              <w:t>反映服务对象对病虫害防治效果的认可程度</w:t>
            </w:r>
          </w:p>
        </w:tc>
        <w:tc>
          <w:tcPr>
            <w:tcW w:w="2551" w:type="dxa"/>
            <w:vAlign w:val="center"/>
          </w:tcPr>
          <w:p w14:paraId="3B043D60">
            <w:pPr>
              <w:pStyle w:val="7"/>
            </w:pPr>
            <w:r>
              <w:t>≥95%</w:t>
            </w:r>
          </w:p>
        </w:tc>
      </w:tr>
    </w:tbl>
    <w:p w14:paraId="03E36F98">
      <w:pPr>
        <w:sectPr>
          <w:pgSz w:w="11900" w:h="16840"/>
          <w:pgMar w:top="1984" w:right="1304" w:bottom="1134" w:left="1304" w:header="720" w:footer="720" w:gutter="0"/>
          <w:cols w:space="720" w:num="1"/>
        </w:sectPr>
      </w:pPr>
    </w:p>
    <w:p w14:paraId="732752FD">
      <w:pPr>
        <w:spacing w:before="0" w:after="0" w:line="240" w:lineRule="auto"/>
        <w:ind w:firstLine="0"/>
        <w:jc w:val="center"/>
        <w:outlineLvl w:val="9"/>
      </w:pPr>
      <w:r>
        <w:rPr>
          <w:rFonts w:ascii="方正仿宋_GBK" w:hAnsi="方正仿宋_GBK" w:eastAsia="方正仿宋_GBK" w:cs="方正仿宋_GBK"/>
          <w:sz w:val="28"/>
        </w:rPr>
        <w:t xml:space="preserve"> </w:t>
      </w:r>
    </w:p>
    <w:p w14:paraId="1210261E">
      <w:pPr>
        <w:spacing w:before="0" w:after="0"/>
        <w:ind w:firstLine="560"/>
        <w:jc w:val="left"/>
        <w:outlineLvl w:val="3"/>
      </w:pPr>
      <w:bookmarkStart w:id="2" w:name="_Toc_4_4_0000000088"/>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.绿化中心2025年度关于第十四届中国（合肥）国际园林博览会天津园项目绩效目标表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01A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C7D3A4">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24B09685">
            <w:pPr>
              <w:pStyle w:val="5"/>
            </w:pPr>
            <w:r>
              <w:t>单位：万元</w:t>
            </w:r>
          </w:p>
        </w:tc>
      </w:tr>
      <w:tr w14:paraId="10E79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EA9BA">
            <w:pPr>
              <w:pStyle w:val="6"/>
            </w:pPr>
            <w:r>
              <w:t>项目名称</w:t>
            </w:r>
          </w:p>
        </w:tc>
        <w:tc>
          <w:tcPr>
            <w:tcW w:w="8589" w:type="dxa"/>
            <w:gridSpan w:val="6"/>
            <w:vAlign w:val="center"/>
          </w:tcPr>
          <w:p w14:paraId="67D86A0A">
            <w:pPr>
              <w:pStyle w:val="7"/>
            </w:pPr>
            <w:r>
              <w:t>绿化中心2025年度关于第十四届中国（合肥）国际园林博览会天津园项目</w:t>
            </w:r>
          </w:p>
        </w:tc>
      </w:tr>
      <w:tr w14:paraId="4A43E8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6701">
            <w:pPr>
              <w:pStyle w:val="6"/>
            </w:pPr>
            <w:r>
              <w:t>预算规模及资金用途</w:t>
            </w:r>
          </w:p>
        </w:tc>
        <w:tc>
          <w:tcPr>
            <w:tcW w:w="1276" w:type="dxa"/>
            <w:vAlign w:val="center"/>
          </w:tcPr>
          <w:p w14:paraId="090B4EE9">
            <w:pPr>
              <w:pStyle w:val="6"/>
            </w:pPr>
            <w:r>
              <w:t>预算数</w:t>
            </w:r>
          </w:p>
        </w:tc>
        <w:tc>
          <w:tcPr>
            <w:tcW w:w="1332" w:type="dxa"/>
            <w:vAlign w:val="center"/>
          </w:tcPr>
          <w:p w14:paraId="20A0DB50">
            <w:pPr>
              <w:pStyle w:val="7"/>
            </w:pPr>
            <w:r>
              <w:t>30.00</w:t>
            </w:r>
          </w:p>
        </w:tc>
        <w:tc>
          <w:tcPr>
            <w:tcW w:w="1587" w:type="dxa"/>
            <w:vAlign w:val="center"/>
          </w:tcPr>
          <w:p w14:paraId="4A2B093F">
            <w:pPr>
              <w:pStyle w:val="6"/>
            </w:pPr>
            <w:r>
              <w:t>其中：财政    资金</w:t>
            </w:r>
          </w:p>
        </w:tc>
        <w:tc>
          <w:tcPr>
            <w:tcW w:w="1843" w:type="dxa"/>
            <w:vAlign w:val="center"/>
          </w:tcPr>
          <w:p w14:paraId="350A5E49">
            <w:pPr>
              <w:pStyle w:val="7"/>
            </w:pPr>
            <w:r>
              <w:t>30.00</w:t>
            </w:r>
          </w:p>
        </w:tc>
        <w:tc>
          <w:tcPr>
            <w:tcW w:w="1276" w:type="dxa"/>
            <w:vAlign w:val="center"/>
          </w:tcPr>
          <w:p w14:paraId="59CE9A72">
            <w:pPr>
              <w:pStyle w:val="6"/>
            </w:pPr>
            <w:r>
              <w:t>其他资金</w:t>
            </w:r>
          </w:p>
        </w:tc>
        <w:tc>
          <w:tcPr>
            <w:tcW w:w="1276" w:type="dxa"/>
            <w:vAlign w:val="center"/>
          </w:tcPr>
          <w:p w14:paraId="70293571">
            <w:pPr>
              <w:pStyle w:val="7"/>
            </w:pPr>
            <w:r>
              <w:t xml:space="preserve"> </w:t>
            </w:r>
          </w:p>
        </w:tc>
      </w:tr>
      <w:tr w14:paraId="01AB0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89B4F4"/>
        </w:tc>
        <w:tc>
          <w:tcPr>
            <w:tcW w:w="8589" w:type="dxa"/>
            <w:gridSpan w:val="6"/>
            <w:vAlign w:val="center"/>
          </w:tcPr>
          <w:p w14:paraId="562618FC">
            <w:pPr>
              <w:pStyle w:val="7"/>
            </w:pPr>
            <w:r>
              <w:t>园林绿化工程、园林小品工程、铺装工程、电器安装工程及给、排水工程等。</w:t>
            </w:r>
          </w:p>
        </w:tc>
      </w:tr>
      <w:tr w14:paraId="53AD09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F2E7BD">
            <w:pPr>
              <w:pStyle w:val="6"/>
            </w:pPr>
            <w:r>
              <w:t>绩效目标</w:t>
            </w:r>
          </w:p>
        </w:tc>
        <w:tc>
          <w:tcPr>
            <w:tcW w:w="8589" w:type="dxa"/>
            <w:gridSpan w:val="6"/>
            <w:vAlign w:val="center"/>
          </w:tcPr>
          <w:p w14:paraId="687F9EEE">
            <w:pPr>
              <w:pStyle w:val="7"/>
            </w:pPr>
            <w:r>
              <w:t>1.天津园位于园博承（申）办城市展园组团区A8地块，占地面积2093平方米。设计包括园林绿化工程、园林小品工程、铺装工程、电器安装工程及给、排水工程等。</w:t>
            </w:r>
          </w:p>
        </w:tc>
      </w:tr>
    </w:tbl>
    <w:p w14:paraId="32096E1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273F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DD194">
            <w:pPr>
              <w:pStyle w:val="6"/>
            </w:pPr>
            <w:r>
              <w:t>一级指标</w:t>
            </w:r>
          </w:p>
        </w:tc>
        <w:tc>
          <w:tcPr>
            <w:tcW w:w="1276" w:type="dxa"/>
            <w:vAlign w:val="center"/>
          </w:tcPr>
          <w:p w14:paraId="08034B99">
            <w:pPr>
              <w:pStyle w:val="6"/>
            </w:pPr>
            <w:r>
              <w:t>二级指标</w:t>
            </w:r>
          </w:p>
        </w:tc>
        <w:tc>
          <w:tcPr>
            <w:tcW w:w="1332" w:type="dxa"/>
            <w:vAlign w:val="center"/>
          </w:tcPr>
          <w:p w14:paraId="6BC130CD">
            <w:pPr>
              <w:pStyle w:val="6"/>
            </w:pPr>
            <w:r>
              <w:t>三级指标</w:t>
            </w:r>
          </w:p>
        </w:tc>
        <w:tc>
          <w:tcPr>
            <w:tcW w:w="3430" w:type="dxa"/>
            <w:vAlign w:val="center"/>
          </w:tcPr>
          <w:p w14:paraId="2D5F61E2">
            <w:pPr>
              <w:pStyle w:val="6"/>
            </w:pPr>
            <w:r>
              <w:t>绩效指标描述</w:t>
            </w:r>
          </w:p>
        </w:tc>
        <w:tc>
          <w:tcPr>
            <w:tcW w:w="2551" w:type="dxa"/>
            <w:vAlign w:val="center"/>
          </w:tcPr>
          <w:p w14:paraId="26D62098">
            <w:pPr>
              <w:pStyle w:val="6"/>
            </w:pPr>
            <w:r>
              <w:t>指标值</w:t>
            </w:r>
          </w:p>
        </w:tc>
      </w:tr>
      <w:tr w14:paraId="7C140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B34442">
            <w:pPr>
              <w:pStyle w:val="8"/>
            </w:pPr>
            <w:r>
              <w:t>产出指标</w:t>
            </w:r>
          </w:p>
        </w:tc>
        <w:tc>
          <w:tcPr>
            <w:tcW w:w="1276" w:type="dxa"/>
            <w:vAlign w:val="center"/>
          </w:tcPr>
          <w:p w14:paraId="08286243">
            <w:pPr>
              <w:pStyle w:val="7"/>
            </w:pPr>
            <w:r>
              <w:t>数量指标</w:t>
            </w:r>
          </w:p>
        </w:tc>
        <w:tc>
          <w:tcPr>
            <w:tcW w:w="1332" w:type="dxa"/>
            <w:vAlign w:val="center"/>
          </w:tcPr>
          <w:p w14:paraId="2C669D94">
            <w:pPr>
              <w:pStyle w:val="7"/>
            </w:pPr>
            <w:r>
              <w:t>园林绿化工程</w:t>
            </w:r>
          </w:p>
        </w:tc>
        <w:tc>
          <w:tcPr>
            <w:tcW w:w="3430" w:type="dxa"/>
            <w:vAlign w:val="center"/>
          </w:tcPr>
          <w:p w14:paraId="29DB424A">
            <w:pPr>
              <w:pStyle w:val="7"/>
            </w:pPr>
            <w:r>
              <w:t>园林绿化工程面积</w:t>
            </w:r>
          </w:p>
        </w:tc>
        <w:tc>
          <w:tcPr>
            <w:tcW w:w="2551" w:type="dxa"/>
            <w:vAlign w:val="center"/>
          </w:tcPr>
          <w:p w14:paraId="47B22F0A">
            <w:pPr>
              <w:pStyle w:val="7"/>
            </w:pPr>
            <w:r>
              <w:t>1465m2</w:t>
            </w:r>
          </w:p>
        </w:tc>
      </w:tr>
      <w:tr w14:paraId="1A809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C9DFF"/>
        </w:tc>
        <w:tc>
          <w:tcPr>
            <w:tcW w:w="1276" w:type="dxa"/>
            <w:vAlign w:val="center"/>
          </w:tcPr>
          <w:p w14:paraId="52E2BB28">
            <w:pPr>
              <w:pStyle w:val="7"/>
            </w:pPr>
            <w:r>
              <w:t>数量指标</w:t>
            </w:r>
          </w:p>
        </w:tc>
        <w:tc>
          <w:tcPr>
            <w:tcW w:w="1332" w:type="dxa"/>
            <w:vAlign w:val="center"/>
          </w:tcPr>
          <w:p w14:paraId="3817525D">
            <w:pPr>
              <w:pStyle w:val="7"/>
            </w:pPr>
            <w:r>
              <w:t>园林小品工程</w:t>
            </w:r>
          </w:p>
        </w:tc>
        <w:tc>
          <w:tcPr>
            <w:tcW w:w="3430" w:type="dxa"/>
            <w:vAlign w:val="center"/>
          </w:tcPr>
          <w:p w14:paraId="5ED44945">
            <w:pPr>
              <w:pStyle w:val="7"/>
            </w:pPr>
            <w:r>
              <w:t>园林小品工程面积</w:t>
            </w:r>
          </w:p>
        </w:tc>
        <w:tc>
          <w:tcPr>
            <w:tcW w:w="2551" w:type="dxa"/>
            <w:vAlign w:val="center"/>
          </w:tcPr>
          <w:p w14:paraId="123F1F71">
            <w:pPr>
              <w:pStyle w:val="7"/>
            </w:pPr>
            <w:r>
              <w:t>148m2</w:t>
            </w:r>
          </w:p>
        </w:tc>
      </w:tr>
      <w:tr w14:paraId="62D0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935BD1"/>
        </w:tc>
        <w:tc>
          <w:tcPr>
            <w:tcW w:w="1276" w:type="dxa"/>
            <w:vAlign w:val="center"/>
          </w:tcPr>
          <w:p w14:paraId="032E4D4C">
            <w:pPr>
              <w:pStyle w:val="7"/>
            </w:pPr>
            <w:r>
              <w:t>数量指标</w:t>
            </w:r>
          </w:p>
        </w:tc>
        <w:tc>
          <w:tcPr>
            <w:tcW w:w="1332" w:type="dxa"/>
            <w:vAlign w:val="center"/>
          </w:tcPr>
          <w:p w14:paraId="1AEB0593">
            <w:pPr>
              <w:pStyle w:val="7"/>
            </w:pPr>
            <w:r>
              <w:t>铺装工程</w:t>
            </w:r>
          </w:p>
        </w:tc>
        <w:tc>
          <w:tcPr>
            <w:tcW w:w="3430" w:type="dxa"/>
            <w:vAlign w:val="center"/>
          </w:tcPr>
          <w:p w14:paraId="3FA4472D">
            <w:pPr>
              <w:pStyle w:val="7"/>
            </w:pPr>
            <w:r>
              <w:t>铺装工程面积</w:t>
            </w:r>
          </w:p>
        </w:tc>
        <w:tc>
          <w:tcPr>
            <w:tcW w:w="2551" w:type="dxa"/>
            <w:vAlign w:val="center"/>
          </w:tcPr>
          <w:p w14:paraId="1A8FD47E">
            <w:pPr>
              <w:pStyle w:val="7"/>
            </w:pPr>
            <w:r>
              <w:t>480m2</w:t>
            </w:r>
          </w:p>
        </w:tc>
      </w:tr>
      <w:tr w14:paraId="487B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D4E2D"/>
        </w:tc>
        <w:tc>
          <w:tcPr>
            <w:tcW w:w="1276" w:type="dxa"/>
            <w:vAlign w:val="center"/>
          </w:tcPr>
          <w:p w14:paraId="3FB389A8">
            <w:pPr>
              <w:pStyle w:val="7"/>
            </w:pPr>
            <w:r>
              <w:t>数量指标</w:t>
            </w:r>
          </w:p>
        </w:tc>
        <w:tc>
          <w:tcPr>
            <w:tcW w:w="1332" w:type="dxa"/>
            <w:vAlign w:val="center"/>
          </w:tcPr>
          <w:p w14:paraId="387A4B54">
            <w:pPr>
              <w:pStyle w:val="7"/>
            </w:pPr>
            <w:r>
              <w:t>给水、照明等工程</w:t>
            </w:r>
          </w:p>
        </w:tc>
        <w:tc>
          <w:tcPr>
            <w:tcW w:w="3430" w:type="dxa"/>
            <w:vAlign w:val="center"/>
          </w:tcPr>
          <w:p w14:paraId="6B888394">
            <w:pPr>
              <w:pStyle w:val="7"/>
            </w:pPr>
            <w:r>
              <w:t>给水、照明等工程覆盖面积</w:t>
            </w:r>
          </w:p>
        </w:tc>
        <w:tc>
          <w:tcPr>
            <w:tcW w:w="2551" w:type="dxa"/>
            <w:vAlign w:val="center"/>
          </w:tcPr>
          <w:p w14:paraId="56CA8E9B">
            <w:pPr>
              <w:pStyle w:val="7"/>
            </w:pPr>
            <w:r>
              <w:t>2093m2</w:t>
            </w:r>
          </w:p>
        </w:tc>
      </w:tr>
      <w:tr w14:paraId="63321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5661B7"/>
        </w:tc>
        <w:tc>
          <w:tcPr>
            <w:tcW w:w="1276" w:type="dxa"/>
            <w:vAlign w:val="center"/>
          </w:tcPr>
          <w:p w14:paraId="15565131">
            <w:pPr>
              <w:pStyle w:val="7"/>
            </w:pPr>
            <w:r>
              <w:t>质量指标</w:t>
            </w:r>
          </w:p>
        </w:tc>
        <w:tc>
          <w:tcPr>
            <w:tcW w:w="1332" w:type="dxa"/>
            <w:vAlign w:val="center"/>
          </w:tcPr>
          <w:p w14:paraId="3871264A">
            <w:pPr>
              <w:pStyle w:val="7"/>
            </w:pPr>
            <w:r>
              <w:t>园林绿化工程</w:t>
            </w:r>
          </w:p>
        </w:tc>
        <w:tc>
          <w:tcPr>
            <w:tcW w:w="3430" w:type="dxa"/>
            <w:vAlign w:val="center"/>
          </w:tcPr>
          <w:p w14:paraId="3C361082">
            <w:pPr>
              <w:pStyle w:val="7"/>
            </w:pPr>
            <w:r>
              <w:t>竣工验收合格率</w:t>
            </w:r>
          </w:p>
        </w:tc>
        <w:tc>
          <w:tcPr>
            <w:tcW w:w="2551" w:type="dxa"/>
            <w:vAlign w:val="center"/>
          </w:tcPr>
          <w:p w14:paraId="078FA321">
            <w:pPr>
              <w:pStyle w:val="7"/>
            </w:pPr>
            <w:r>
              <w:t>≥95%</w:t>
            </w:r>
          </w:p>
        </w:tc>
      </w:tr>
      <w:tr w14:paraId="76C29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BD86F1"/>
        </w:tc>
        <w:tc>
          <w:tcPr>
            <w:tcW w:w="1276" w:type="dxa"/>
            <w:vAlign w:val="center"/>
          </w:tcPr>
          <w:p w14:paraId="5C614E80">
            <w:pPr>
              <w:pStyle w:val="7"/>
            </w:pPr>
            <w:r>
              <w:t>质量指标</w:t>
            </w:r>
          </w:p>
        </w:tc>
        <w:tc>
          <w:tcPr>
            <w:tcW w:w="1332" w:type="dxa"/>
            <w:vAlign w:val="center"/>
          </w:tcPr>
          <w:p w14:paraId="7BB8E38A">
            <w:pPr>
              <w:pStyle w:val="7"/>
            </w:pPr>
            <w:r>
              <w:t>园林小品工程</w:t>
            </w:r>
          </w:p>
        </w:tc>
        <w:tc>
          <w:tcPr>
            <w:tcW w:w="3430" w:type="dxa"/>
            <w:vAlign w:val="center"/>
          </w:tcPr>
          <w:p w14:paraId="1BACB3DC">
            <w:pPr>
              <w:pStyle w:val="7"/>
            </w:pPr>
            <w:r>
              <w:t>竣工验收合格率</w:t>
            </w:r>
          </w:p>
        </w:tc>
        <w:tc>
          <w:tcPr>
            <w:tcW w:w="2551" w:type="dxa"/>
            <w:vAlign w:val="center"/>
          </w:tcPr>
          <w:p w14:paraId="375E871F">
            <w:pPr>
              <w:pStyle w:val="7"/>
            </w:pPr>
            <w:r>
              <w:t>100%</w:t>
            </w:r>
          </w:p>
        </w:tc>
      </w:tr>
      <w:tr w14:paraId="14E8A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EF391A"/>
        </w:tc>
        <w:tc>
          <w:tcPr>
            <w:tcW w:w="1276" w:type="dxa"/>
            <w:vAlign w:val="center"/>
          </w:tcPr>
          <w:p w14:paraId="1F531F0B">
            <w:pPr>
              <w:pStyle w:val="7"/>
            </w:pPr>
            <w:r>
              <w:t>质量指标</w:t>
            </w:r>
          </w:p>
        </w:tc>
        <w:tc>
          <w:tcPr>
            <w:tcW w:w="1332" w:type="dxa"/>
            <w:vAlign w:val="center"/>
          </w:tcPr>
          <w:p w14:paraId="6F7C08D1">
            <w:pPr>
              <w:pStyle w:val="7"/>
            </w:pPr>
            <w:r>
              <w:t>铺装工程</w:t>
            </w:r>
          </w:p>
        </w:tc>
        <w:tc>
          <w:tcPr>
            <w:tcW w:w="3430" w:type="dxa"/>
            <w:vAlign w:val="center"/>
          </w:tcPr>
          <w:p w14:paraId="1393A5AD">
            <w:pPr>
              <w:pStyle w:val="7"/>
            </w:pPr>
            <w:r>
              <w:t>竣工验收合格率</w:t>
            </w:r>
          </w:p>
        </w:tc>
        <w:tc>
          <w:tcPr>
            <w:tcW w:w="2551" w:type="dxa"/>
            <w:vAlign w:val="center"/>
          </w:tcPr>
          <w:p w14:paraId="316A4F05">
            <w:pPr>
              <w:pStyle w:val="7"/>
            </w:pPr>
            <w:r>
              <w:t>100%</w:t>
            </w:r>
          </w:p>
        </w:tc>
      </w:tr>
      <w:tr w14:paraId="05C14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ACB60"/>
        </w:tc>
        <w:tc>
          <w:tcPr>
            <w:tcW w:w="1276" w:type="dxa"/>
            <w:vAlign w:val="center"/>
          </w:tcPr>
          <w:p w14:paraId="7FBDCD10">
            <w:pPr>
              <w:pStyle w:val="7"/>
            </w:pPr>
            <w:r>
              <w:t>质量指标</w:t>
            </w:r>
          </w:p>
        </w:tc>
        <w:tc>
          <w:tcPr>
            <w:tcW w:w="1332" w:type="dxa"/>
            <w:vAlign w:val="center"/>
          </w:tcPr>
          <w:p w14:paraId="737EC7F6">
            <w:pPr>
              <w:pStyle w:val="7"/>
            </w:pPr>
            <w:r>
              <w:t>给水、照明等工程</w:t>
            </w:r>
          </w:p>
        </w:tc>
        <w:tc>
          <w:tcPr>
            <w:tcW w:w="3430" w:type="dxa"/>
            <w:vAlign w:val="center"/>
          </w:tcPr>
          <w:p w14:paraId="15CCAF04">
            <w:pPr>
              <w:pStyle w:val="7"/>
            </w:pPr>
            <w:r>
              <w:t>竣工验收合格率</w:t>
            </w:r>
          </w:p>
        </w:tc>
        <w:tc>
          <w:tcPr>
            <w:tcW w:w="2551" w:type="dxa"/>
            <w:vAlign w:val="center"/>
          </w:tcPr>
          <w:p w14:paraId="16DCCF2F">
            <w:pPr>
              <w:pStyle w:val="7"/>
            </w:pPr>
            <w:r>
              <w:t>100%</w:t>
            </w:r>
          </w:p>
        </w:tc>
      </w:tr>
      <w:tr w14:paraId="14D5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40A46"/>
        </w:tc>
        <w:tc>
          <w:tcPr>
            <w:tcW w:w="1276" w:type="dxa"/>
            <w:vAlign w:val="center"/>
          </w:tcPr>
          <w:p w14:paraId="75F7E312">
            <w:pPr>
              <w:pStyle w:val="7"/>
            </w:pPr>
            <w:r>
              <w:t>时效指标</w:t>
            </w:r>
          </w:p>
        </w:tc>
        <w:tc>
          <w:tcPr>
            <w:tcW w:w="1332" w:type="dxa"/>
            <w:vAlign w:val="center"/>
          </w:tcPr>
          <w:p w14:paraId="457BA805">
            <w:pPr>
              <w:pStyle w:val="7"/>
            </w:pPr>
            <w:r>
              <w:t>园林绿化工程</w:t>
            </w:r>
          </w:p>
        </w:tc>
        <w:tc>
          <w:tcPr>
            <w:tcW w:w="3430" w:type="dxa"/>
            <w:vAlign w:val="center"/>
          </w:tcPr>
          <w:p w14:paraId="03D50F49">
            <w:pPr>
              <w:pStyle w:val="7"/>
            </w:pPr>
            <w:r>
              <w:t>按时完成率</w:t>
            </w:r>
          </w:p>
        </w:tc>
        <w:tc>
          <w:tcPr>
            <w:tcW w:w="2551" w:type="dxa"/>
            <w:vAlign w:val="center"/>
          </w:tcPr>
          <w:p w14:paraId="7CA038CF">
            <w:pPr>
              <w:pStyle w:val="7"/>
            </w:pPr>
            <w:r>
              <w:t>100%</w:t>
            </w:r>
          </w:p>
        </w:tc>
      </w:tr>
      <w:tr w14:paraId="19ECB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93CA5"/>
        </w:tc>
        <w:tc>
          <w:tcPr>
            <w:tcW w:w="1276" w:type="dxa"/>
            <w:vAlign w:val="center"/>
          </w:tcPr>
          <w:p w14:paraId="27F5E7B6">
            <w:pPr>
              <w:pStyle w:val="7"/>
            </w:pPr>
            <w:r>
              <w:t>时效指标</w:t>
            </w:r>
          </w:p>
        </w:tc>
        <w:tc>
          <w:tcPr>
            <w:tcW w:w="1332" w:type="dxa"/>
            <w:vAlign w:val="center"/>
          </w:tcPr>
          <w:p w14:paraId="242DF9A6">
            <w:pPr>
              <w:pStyle w:val="7"/>
            </w:pPr>
            <w:r>
              <w:t>园林小品工程</w:t>
            </w:r>
          </w:p>
        </w:tc>
        <w:tc>
          <w:tcPr>
            <w:tcW w:w="3430" w:type="dxa"/>
            <w:vAlign w:val="center"/>
          </w:tcPr>
          <w:p w14:paraId="1AF6DA0A">
            <w:pPr>
              <w:pStyle w:val="7"/>
            </w:pPr>
            <w:r>
              <w:t>按时完成率</w:t>
            </w:r>
          </w:p>
        </w:tc>
        <w:tc>
          <w:tcPr>
            <w:tcW w:w="2551" w:type="dxa"/>
            <w:vAlign w:val="center"/>
          </w:tcPr>
          <w:p w14:paraId="4E60920F">
            <w:pPr>
              <w:pStyle w:val="7"/>
            </w:pPr>
            <w:r>
              <w:t>100%</w:t>
            </w:r>
          </w:p>
        </w:tc>
      </w:tr>
      <w:tr w14:paraId="375CB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80553"/>
        </w:tc>
        <w:tc>
          <w:tcPr>
            <w:tcW w:w="1276" w:type="dxa"/>
            <w:vAlign w:val="center"/>
          </w:tcPr>
          <w:p w14:paraId="19FAAA93">
            <w:pPr>
              <w:pStyle w:val="7"/>
            </w:pPr>
            <w:r>
              <w:t>时效指标</w:t>
            </w:r>
          </w:p>
        </w:tc>
        <w:tc>
          <w:tcPr>
            <w:tcW w:w="1332" w:type="dxa"/>
            <w:vAlign w:val="center"/>
          </w:tcPr>
          <w:p w14:paraId="6390B553">
            <w:pPr>
              <w:pStyle w:val="7"/>
            </w:pPr>
            <w:r>
              <w:t>铺装工程</w:t>
            </w:r>
          </w:p>
        </w:tc>
        <w:tc>
          <w:tcPr>
            <w:tcW w:w="3430" w:type="dxa"/>
            <w:vAlign w:val="center"/>
          </w:tcPr>
          <w:p w14:paraId="4D155E75">
            <w:pPr>
              <w:pStyle w:val="7"/>
            </w:pPr>
            <w:r>
              <w:t>按时完成率</w:t>
            </w:r>
          </w:p>
        </w:tc>
        <w:tc>
          <w:tcPr>
            <w:tcW w:w="2551" w:type="dxa"/>
            <w:vAlign w:val="center"/>
          </w:tcPr>
          <w:p w14:paraId="3D12BD18">
            <w:pPr>
              <w:pStyle w:val="7"/>
            </w:pPr>
            <w:r>
              <w:t>100%</w:t>
            </w:r>
          </w:p>
        </w:tc>
      </w:tr>
      <w:tr w14:paraId="60E6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F515C"/>
        </w:tc>
        <w:tc>
          <w:tcPr>
            <w:tcW w:w="1276" w:type="dxa"/>
            <w:vAlign w:val="center"/>
          </w:tcPr>
          <w:p w14:paraId="3D7129FB">
            <w:pPr>
              <w:pStyle w:val="7"/>
            </w:pPr>
            <w:r>
              <w:t>时效指标</w:t>
            </w:r>
          </w:p>
        </w:tc>
        <w:tc>
          <w:tcPr>
            <w:tcW w:w="1332" w:type="dxa"/>
            <w:vAlign w:val="center"/>
          </w:tcPr>
          <w:p w14:paraId="365D95D0">
            <w:pPr>
              <w:pStyle w:val="7"/>
            </w:pPr>
            <w:r>
              <w:t>给水、照明等工程</w:t>
            </w:r>
          </w:p>
        </w:tc>
        <w:tc>
          <w:tcPr>
            <w:tcW w:w="3430" w:type="dxa"/>
            <w:vAlign w:val="center"/>
          </w:tcPr>
          <w:p w14:paraId="13BD5179">
            <w:pPr>
              <w:pStyle w:val="7"/>
            </w:pPr>
            <w:r>
              <w:t>按时完成率</w:t>
            </w:r>
          </w:p>
        </w:tc>
        <w:tc>
          <w:tcPr>
            <w:tcW w:w="2551" w:type="dxa"/>
            <w:vAlign w:val="center"/>
          </w:tcPr>
          <w:p w14:paraId="5799555A">
            <w:pPr>
              <w:pStyle w:val="7"/>
            </w:pPr>
            <w:r>
              <w:t>100%</w:t>
            </w:r>
          </w:p>
        </w:tc>
      </w:tr>
      <w:tr w14:paraId="1ACA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50C95"/>
        </w:tc>
        <w:tc>
          <w:tcPr>
            <w:tcW w:w="1276" w:type="dxa"/>
            <w:vAlign w:val="center"/>
          </w:tcPr>
          <w:p w14:paraId="0AD53420">
            <w:pPr>
              <w:pStyle w:val="7"/>
            </w:pPr>
            <w:r>
              <w:t>成本指标</w:t>
            </w:r>
          </w:p>
        </w:tc>
        <w:tc>
          <w:tcPr>
            <w:tcW w:w="1332" w:type="dxa"/>
            <w:vAlign w:val="center"/>
          </w:tcPr>
          <w:p w14:paraId="1B20E0C1">
            <w:pPr>
              <w:pStyle w:val="7"/>
            </w:pPr>
            <w:r>
              <w:t>园林绿化工程</w:t>
            </w:r>
          </w:p>
        </w:tc>
        <w:tc>
          <w:tcPr>
            <w:tcW w:w="3430" w:type="dxa"/>
            <w:vAlign w:val="center"/>
          </w:tcPr>
          <w:p w14:paraId="05F6042C">
            <w:pPr>
              <w:pStyle w:val="7"/>
            </w:pPr>
            <w:r>
              <w:t>成本控制金额</w:t>
            </w:r>
          </w:p>
        </w:tc>
        <w:tc>
          <w:tcPr>
            <w:tcW w:w="2551" w:type="dxa"/>
            <w:vAlign w:val="center"/>
          </w:tcPr>
          <w:p w14:paraId="3E3C1153">
            <w:pPr>
              <w:pStyle w:val="7"/>
            </w:pPr>
            <w:r>
              <w:t>≤30万元</w:t>
            </w:r>
          </w:p>
        </w:tc>
      </w:tr>
      <w:tr w14:paraId="73A78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D9157">
            <w:pPr>
              <w:pStyle w:val="8"/>
            </w:pPr>
            <w:r>
              <w:t>效益指标</w:t>
            </w:r>
          </w:p>
        </w:tc>
        <w:tc>
          <w:tcPr>
            <w:tcW w:w="1276" w:type="dxa"/>
            <w:vAlign w:val="center"/>
          </w:tcPr>
          <w:p w14:paraId="69C34D8F">
            <w:pPr>
              <w:pStyle w:val="7"/>
            </w:pPr>
            <w:r>
              <w:t>社会效益指标</w:t>
            </w:r>
          </w:p>
        </w:tc>
        <w:tc>
          <w:tcPr>
            <w:tcW w:w="1332" w:type="dxa"/>
            <w:vAlign w:val="center"/>
          </w:tcPr>
          <w:p w14:paraId="52C27B26">
            <w:pPr>
              <w:pStyle w:val="7"/>
            </w:pPr>
            <w:r>
              <w:t>社会效益</w:t>
            </w:r>
          </w:p>
        </w:tc>
        <w:tc>
          <w:tcPr>
            <w:tcW w:w="3430" w:type="dxa"/>
            <w:vAlign w:val="center"/>
          </w:tcPr>
          <w:p w14:paraId="6CCD8831">
            <w:pPr>
              <w:pStyle w:val="7"/>
            </w:pPr>
            <w:r>
              <w:t>展园对推动社会建设发展及对本市宣传起到的作用</w:t>
            </w:r>
          </w:p>
        </w:tc>
        <w:tc>
          <w:tcPr>
            <w:tcW w:w="2551" w:type="dxa"/>
            <w:vAlign w:val="center"/>
          </w:tcPr>
          <w:p w14:paraId="10888E76">
            <w:pPr>
              <w:pStyle w:val="7"/>
            </w:pPr>
            <w:r>
              <w:t>明显</w:t>
            </w:r>
          </w:p>
        </w:tc>
      </w:tr>
      <w:tr w14:paraId="6FCE9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5378E">
            <w:pPr>
              <w:pStyle w:val="8"/>
            </w:pPr>
            <w:r>
              <w:t>效益指标</w:t>
            </w:r>
          </w:p>
        </w:tc>
        <w:tc>
          <w:tcPr>
            <w:tcW w:w="1276" w:type="dxa"/>
            <w:vAlign w:val="center"/>
          </w:tcPr>
          <w:p w14:paraId="36C6FEA5">
            <w:pPr>
              <w:pStyle w:val="7"/>
            </w:pPr>
            <w:r>
              <w:t>生态效益指标</w:t>
            </w:r>
          </w:p>
        </w:tc>
        <w:tc>
          <w:tcPr>
            <w:tcW w:w="1332" w:type="dxa"/>
            <w:vAlign w:val="center"/>
          </w:tcPr>
          <w:p w14:paraId="65563A57">
            <w:pPr>
              <w:pStyle w:val="7"/>
            </w:pPr>
            <w:r>
              <w:t>生态效益指标</w:t>
            </w:r>
          </w:p>
        </w:tc>
        <w:tc>
          <w:tcPr>
            <w:tcW w:w="3430" w:type="dxa"/>
            <w:vAlign w:val="center"/>
          </w:tcPr>
          <w:p w14:paraId="7B99EB47">
            <w:pPr>
              <w:pStyle w:val="7"/>
            </w:pPr>
            <w:r>
              <w:t>文明施工</w:t>
            </w:r>
          </w:p>
        </w:tc>
        <w:tc>
          <w:tcPr>
            <w:tcW w:w="2551" w:type="dxa"/>
            <w:vAlign w:val="center"/>
          </w:tcPr>
          <w:p w14:paraId="0C2335FE">
            <w:pPr>
              <w:pStyle w:val="7"/>
            </w:pPr>
            <w:r>
              <w:t>明显</w:t>
            </w:r>
          </w:p>
        </w:tc>
      </w:tr>
      <w:tr w14:paraId="018B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A809AE">
            <w:pPr>
              <w:pStyle w:val="8"/>
            </w:pPr>
            <w:r>
              <w:t>效益指标</w:t>
            </w:r>
          </w:p>
        </w:tc>
        <w:tc>
          <w:tcPr>
            <w:tcW w:w="1276" w:type="dxa"/>
            <w:vAlign w:val="center"/>
          </w:tcPr>
          <w:p w14:paraId="51AB4ACD">
            <w:pPr>
              <w:pStyle w:val="7"/>
            </w:pPr>
            <w:r>
              <w:t>可持续影响指标</w:t>
            </w:r>
          </w:p>
        </w:tc>
        <w:tc>
          <w:tcPr>
            <w:tcW w:w="1332" w:type="dxa"/>
            <w:vAlign w:val="center"/>
          </w:tcPr>
          <w:p w14:paraId="4C335BAF">
            <w:pPr>
              <w:pStyle w:val="7"/>
            </w:pPr>
            <w:r>
              <w:t>可持续影响</w:t>
            </w:r>
          </w:p>
        </w:tc>
        <w:tc>
          <w:tcPr>
            <w:tcW w:w="3430" w:type="dxa"/>
            <w:vAlign w:val="center"/>
          </w:tcPr>
          <w:p w14:paraId="23D6F5B6">
            <w:pPr>
              <w:pStyle w:val="7"/>
            </w:pPr>
            <w:r>
              <w:t>园区行业影响力</w:t>
            </w:r>
          </w:p>
        </w:tc>
        <w:tc>
          <w:tcPr>
            <w:tcW w:w="2551" w:type="dxa"/>
            <w:vAlign w:val="center"/>
          </w:tcPr>
          <w:p w14:paraId="2564EEC4">
            <w:pPr>
              <w:pStyle w:val="7"/>
            </w:pPr>
            <w:r>
              <w:t>明显</w:t>
            </w:r>
          </w:p>
        </w:tc>
      </w:tr>
      <w:tr w14:paraId="3C09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FCCB2">
            <w:pPr>
              <w:pStyle w:val="8"/>
            </w:pPr>
            <w:r>
              <w:t>满意度指标</w:t>
            </w:r>
          </w:p>
        </w:tc>
        <w:tc>
          <w:tcPr>
            <w:tcW w:w="1276" w:type="dxa"/>
            <w:vAlign w:val="center"/>
          </w:tcPr>
          <w:p w14:paraId="44452329">
            <w:pPr>
              <w:pStyle w:val="7"/>
            </w:pPr>
            <w:r>
              <w:t>服务对象满意度指标</w:t>
            </w:r>
          </w:p>
        </w:tc>
        <w:tc>
          <w:tcPr>
            <w:tcW w:w="1332" w:type="dxa"/>
            <w:vAlign w:val="center"/>
          </w:tcPr>
          <w:p w14:paraId="6E0EF470">
            <w:pPr>
              <w:pStyle w:val="7"/>
            </w:pPr>
            <w:r>
              <w:t>群众及甲方满意度</w:t>
            </w:r>
          </w:p>
        </w:tc>
        <w:tc>
          <w:tcPr>
            <w:tcW w:w="3430" w:type="dxa"/>
            <w:vAlign w:val="center"/>
          </w:tcPr>
          <w:p w14:paraId="24820BA2">
            <w:pPr>
              <w:pStyle w:val="7"/>
            </w:pPr>
            <w:r>
              <w:t>群众及甲方满意度</w:t>
            </w:r>
          </w:p>
        </w:tc>
        <w:tc>
          <w:tcPr>
            <w:tcW w:w="2551" w:type="dxa"/>
            <w:vAlign w:val="center"/>
          </w:tcPr>
          <w:p w14:paraId="4F35C8EB">
            <w:pPr>
              <w:pStyle w:val="7"/>
            </w:pPr>
            <w:r>
              <w:t>≥95%</w:t>
            </w:r>
          </w:p>
        </w:tc>
      </w:tr>
    </w:tbl>
    <w:p w14:paraId="029F9B42">
      <w:pPr>
        <w:sectPr>
          <w:pgSz w:w="11900" w:h="16840"/>
          <w:pgMar w:top="1984" w:right="1304" w:bottom="1134" w:left="1304" w:header="720" w:footer="720" w:gutter="0"/>
          <w:cols w:space="720" w:num="1"/>
        </w:sectPr>
      </w:pPr>
    </w:p>
    <w:p w14:paraId="7103860F">
      <w:pPr>
        <w:spacing w:before="0" w:after="0" w:line="240" w:lineRule="auto"/>
        <w:ind w:firstLine="0"/>
        <w:jc w:val="center"/>
        <w:outlineLvl w:val="9"/>
      </w:pPr>
      <w:r>
        <w:rPr>
          <w:rFonts w:ascii="方正仿宋_GBK" w:hAnsi="方正仿宋_GBK" w:eastAsia="方正仿宋_GBK" w:cs="方正仿宋_GBK"/>
          <w:sz w:val="28"/>
        </w:rPr>
        <w:t xml:space="preserve"> </w:t>
      </w:r>
    </w:p>
    <w:p w14:paraId="67D89B94">
      <w:pPr>
        <w:spacing w:before="0" w:after="0"/>
        <w:ind w:firstLine="560"/>
        <w:jc w:val="left"/>
        <w:outlineLvl w:val="3"/>
      </w:pPr>
      <w:bookmarkStart w:id="3" w:name="_Toc_4_4_0000000089"/>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.绿化中心2025年度关于中国成都世界园艺博览会天津园项目绩效目标表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E69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751880">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68D3BE26">
            <w:pPr>
              <w:pStyle w:val="5"/>
            </w:pPr>
            <w:r>
              <w:t>单位：万元</w:t>
            </w:r>
          </w:p>
        </w:tc>
      </w:tr>
      <w:tr w14:paraId="1999A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701A2">
            <w:pPr>
              <w:pStyle w:val="6"/>
            </w:pPr>
            <w:r>
              <w:t>项目名称</w:t>
            </w:r>
          </w:p>
        </w:tc>
        <w:tc>
          <w:tcPr>
            <w:tcW w:w="8589" w:type="dxa"/>
            <w:gridSpan w:val="6"/>
            <w:vAlign w:val="center"/>
          </w:tcPr>
          <w:p w14:paraId="35B068B3">
            <w:pPr>
              <w:pStyle w:val="7"/>
            </w:pPr>
            <w:r>
              <w:t>绿化中心2025年度关于中国成都世界园艺博览会天津园项目</w:t>
            </w:r>
          </w:p>
        </w:tc>
      </w:tr>
      <w:tr w14:paraId="101F51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8F36D">
            <w:pPr>
              <w:pStyle w:val="6"/>
            </w:pPr>
            <w:r>
              <w:t>预算规模及资金用途</w:t>
            </w:r>
          </w:p>
        </w:tc>
        <w:tc>
          <w:tcPr>
            <w:tcW w:w="1276" w:type="dxa"/>
            <w:vAlign w:val="center"/>
          </w:tcPr>
          <w:p w14:paraId="12B3D6B5">
            <w:pPr>
              <w:pStyle w:val="6"/>
            </w:pPr>
            <w:r>
              <w:t>预算数</w:t>
            </w:r>
          </w:p>
        </w:tc>
        <w:tc>
          <w:tcPr>
            <w:tcW w:w="1332" w:type="dxa"/>
            <w:vAlign w:val="center"/>
          </w:tcPr>
          <w:p w14:paraId="57EBADFB">
            <w:pPr>
              <w:pStyle w:val="7"/>
            </w:pPr>
            <w:r>
              <w:t>10.00</w:t>
            </w:r>
          </w:p>
        </w:tc>
        <w:tc>
          <w:tcPr>
            <w:tcW w:w="1587" w:type="dxa"/>
            <w:vAlign w:val="center"/>
          </w:tcPr>
          <w:p w14:paraId="2841DCA0">
            <w:pPr>
              <w:pStyle w:val="6"/>
            </w:pPr>
            <w:r>
              <w:t>其中：财政    资金</w:t>
            </w:r>
          </w:p>
        </w:tc>
        <w:tc>
          <w:tcPr>
            <w:tcW w:w="1843" w:type="dxa"/>
            <w:vAlign w:val="center"/>
          </w:tcPr>
          <w:p w14:paraId="4D6F950F">
            <w:pPr>
              <w:pStyle w:val="7"/>
            </w:pPr>
            <w:r>
              <w:t>10.00</w:t>
            </w:r>
          </w:p>
        </w:tc>
        <w:tc>
          <w:tcPr>
            <w:tcW w:w="1276" w:type="dxa"/>
            <w:vAlign w:val="center"/>
          </w:tcPr>
          <w:p w14:paraId="75BE98B0">
            <w:pPr>
              <w:pStyle w:val="6"/>
            </w:pPr>
            <w:r>
              <w:t>其他资金</w:t>
            </w:r>
          </w:p>
        </w:tc>
        <w:tc>
          <w:tcPr>
            <w:tcW w:w="1276" w:type="dxa"/>
            <w:vAlign w:val="center"/>
          </w:tcPr>
          <w:p w14:paraId="57B93BDC">
            <w:pPr>
              <w:pStyle w:val="7"/>
            </w:pPr>
            <w:r>
              <w:t xml:space="preserve"> </w:t>
            </w:r>
          </w:p>
        </w:tc>
      </w:tr>
      <w:tr w14:paraId="4B943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A6F790"/>
        </w:tc>
        <w:tc>
          <w:tcPr>
            <w:tcW w:w="8589" w:type="dxa"/>
            <w:gridSpan w:val="6"/>
            <w:vAlign w:val="center"/>
          </w:tcPr>
          <w:p w14:paraId="668B56B2">
            <w:pPr>
              <w:pStyle w:val="7"/>
            </w:pPr>
            <w:r>
              <w:t>绿化工程、铺装工程、景观工程、雕塑、数字智能化、给排水、海绵工程、景观照明电气工程等等</w:t>
            </w:r>
          </w:p>
        </w:tc>
      </w:tr>
      <w:tr w14:paraId="3EA91A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E9F053">
            <w:pPr>
              <w:pStyle w:val="6"/>
            </w:pPr>
            <w:r>
              <w:t>绩效目标</w:t>
            </w:r>
          </w:p>
        </w:tc>
        <w:tc>
          <w:tcPr>
            <w:tcW w:w="8589" w:type="dxa"/>
            <w:gridSpan w:val="6"/>
            <w:vAlign w:val="center"/>
          </w:tcPr>
          <w:p w14:paraId="039C8B93">
            <w:pPr>
              <w:pStyle w:val="7"/>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tc>
      </w:tr>
    </w:tbl>
    <w:p w14:paraId="7FB38B3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73D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787ED">
            <w:pPr>
              <w:pStyle w:val="6"/>
            </w:pPr>
            <w:r>
              <w:t>一级指标</w:t>
            </w:r>
          </w:p>
        </w:tc>
        <w:tc>
          <w:tcPr>
            <w:tcW w:w="1276" w:type="dxa"/>
            <w:vAlign w:val="center"/>
          </w:tcPr>
          <w:p w14:paraId="4FBEF4BA">
            <w:pPr>
              <w:pStyle w:val="6"/>
            </w:pPr>
            <w:r>
              <w:t>二级指标</w:t>
            </w:r>
          </w:p>
        </w:tc>
        <w:tc>
          <w:tcPr>
            <w:tcW w:w="1332" w:type="dxa"/>
            <w:vAlign w:val="center"/>
          </w:tcPr>
          <w:p w14:paraId="14F6648C">
            <w:pPr>
              <w:pStyle w:val="6"/>
            </w:pPr>
            <w:r>
              <w:t>三级指标</w:t>
            </w:r>
          </w:p>
        </w:tc>
        <w:tc>
          <w:tcPr>
            <w:tcW w:w="3430" w:type="dxa"/>
            <w:vAlign w:val="center"/>
          </w:tcPr>
          <w:p w14:paraId="7AFCBD0E">
            <w:pPr>
              <w:pStyle w:val="6"/>
            </w:pPr>
            <w:r>
              <w:t>绩效指标描述</w:t>
            </w:r>
          </w:p>
        </w:tc>
        <w:tc>
          <w:tcPr>
            <w:tcW w:w="2551" w:type="dxa"/>
            <w:vAlign w:val="center"/>
          </w:tcPr>
          <w:p w14:paraId="4DD121FE">
            <w:pPr>
              <w:pStyle w:val="6"/>
            </w:pPr>
            <w:r>
              <w:t>指标值</w:t>
            </w:r>
          </w:p>
        </w:tc>
      </w:tr>
      <w:tr w14:paraId="68E5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E98C4">
            <w:pPr>
              <w:pStyle w:val="8"/>
            </w:pPr>
            <w:r>
              <w:t>产出指标</w:t>
            </w:r>
          </w:p>
        </w:tc>
        <w:tc>
          <w:tcPr>
            <w:tcW w:w="1276" w:type="dxa"/>
            <w:vAlign w:val="center"/>
          </w:tcPr>
          <w:p w14:paraId="0035AD02">
            <w:pPr>
              <w:pStyle w:val="7"/>
            </w:pPr>
            <w:r>
              <w:t>数量指标</w:t>
            </w:r>
          </w:p>
        </w:tc>
        <w:tc>
          <w:tcPr>
            <w:tcW w:w="1332" w:type="dxa"/>
            <w:vAlign w:val="center"/>
          </w:tcPr>
          <w:p w14:paraId="6842A61F">
            <w:pPr>
              <w:pStyle w:val="7"/>
            </w:pPr>
            <w:r>
              <w:t>绿化工程</w:t>
            </w:r>
          </w:p>
        </w:tc>
        <w:tc>
          <w:tcPr>
            <w:tcW w:w="3430" w:type="dxa"/>
            <w:vAlign w:val="center"/>
          </w:tcPr>
          <w:p w14:paraId="393F4CFE">
            <w:pPr>
              <w:pStyle w:val="7"/>
            </w:pPr>
            <w:r>
              <w:t>绿化工程面积</w:t>
            </w:r>
          </w:p>
        </w:tc>
        <w:tc>
          <w:tcPr>
            <w:tcW w:w="2551" w:type="dxa"/>
            <w:vAlign w:val="center"/>
          </w:tcPr>
          <w:p w14:paraId="5857598C">
            <w:pPr>
              <w:pStyle w:val="7"/>
            </w:pPr>
            <w:r>
              <w:t>1800m2</w:t>
            </w:r>
          </w:p>
        </w:tc>
      </w:tr>
      <w:tr w14:paraId="6DC7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2AC85"/>
        </w:tc>
        <w:tc>
          <w:tcPr>
            <w:tcW w:w="1276" w:type="dxa"/>
            <w:vAlign w:val="center"/>
          </w:tcPr>
          <w:p w14:paraId="6EA0A8B3">
            <w:pPr>
              <w:pStyle w:val="7"/>
            </w:pPr>
            <w:r>
              <w:t>数量指标</w:t>
            </w:r>
          </w:p>
        </w:tc>
        <w:tc>
          <w:tcPr>
            <w:tcW w:w="1332" w:type="dxa"/>
            <w:vAlign w:val="center"/>
          </w:tcPr>
          <w:p w14:paraId="5DA58D02">
            <w:pPr>
              <w:pStyle w:val="7"/>
            </w:pPr>
            <w:r>
              <w:t>景观工程</w:t>
            </w:r>
          </w:p>
        </w:tc>
        <w:tc>
          <w:tcPr>
            <w:tcW w:w="3430" w:type="dxa"/>
            <w:vAlign w:val="center"/>
          </w:tcPr>
          <w:p w14:paraId="5EED810A">
            <w:pPr>
              <w:pStyle w:val="7"/>
            </w:pPr>
            <w:r>
              <w:t>景观工程面积</w:t>
            </w:r>
          </w:p>
        </w:tc>
        <w:tc>
          <w:tcPr>
            <w:tcW w:w="2551" w:type="dxa"/>
            <w:vAlign w:val="center"/>
          </w:tcPr>
          <w:p w14:paraId="68EDEB41">
            <w:pPr>
              <w:pStyle w:val="7"/>
            </w:pPr>
            <w:r>
              <w:t>452m2</w:t>
            </w:r>
          </w:p>
        </w:tc>
      </w:tr>
      <w:tr w14:paraId="404C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E0B1F8"/>
        </w:tc>
        <w:tc>
          <w:tcPr>
            <w:tcW w:w="1276" w:type="dxa"/>
            <w:vAlign w:val="center"/>
          </w:tcPr>
          <w:p w14:paraId="172AD8CC">
            <w:pPr>
              <w:pStyle w:val="7"/>
            </w:pPr>
            <w:r>
              <w:t>数量指标</w:t>
            </w:r>
          </w:p>
        </w:tc>
        <w:tc>
          <w:tcPr>
            <w:tcW w:w="1332" w:type="dxa"/>
            <w:vAlign w:val="center"/>
          </w:tcPr>
          <w:p w14:paraId="4545DF1F">
            <w:pPr>
              <w:pStyle w:val="7"/>
            </w:pPr>
            <w:r>
              <w:t>铺装工程</w:t>
            </w:r>
          </w:p>
        </w:tc>
        <w:tc>
          <w:tcPr>
            <w:tcW w:w="3430" w:type="dxa"/>
            <w:vAlign w:val="center"/>
          </w:tcPr>
          <w:p w14:paraId="415A8B34">
            <w:pPr>
              <w:pStyle w:val="7"/>
            </w:pPr>
            <w:r>
              <w:t>铺装工程面积</w:t>
            </w:r>
          </w:p>
        </w:tc>
        <w:tc>
          <w:tcPr>
            <w:tcW w:w="2551" w:type="dxa"/>
            <w:vAlign w:val="center"/>
          </w:tcPr>
          <w:p w14:paraId="0F79127A">
            <w:pPr>
              <w:pStyle w:val="7"/>
            </w:pPr>
            <w:r>
              <w:t>450m2</w:t>
            </w:r>
          </w:p>
        </w:tc>
      </w:tr>
      <w:tr w14:paraId="018A5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69860"/>
        </w:tc>
        <w:tc>
          <w:tcPr>
            <w:tcW w:w="1276" w:type="dxa"/>
            <w:vAlign w:val="center"/>
          </w:tcPr>
          <w:p w14:paraId="5630A057">
            <w:pPr>
              <w:pStyle w:val="7"/>
            </w:pPr>
            <w:r>
              <w:t>数量指标</w:t>
            </w:r>
          </w:p>
        </w:tc>
        <w:tc>
          <w:tcPr>
            <w:tcW w:w="1332" w:type="dxa"/>
            <w:vAlign w:val="center"/>
          </w:tcPr>
          <w:p w14:paraId="0BD55425">
            <w:pPr>
              <w:pStyle w:val="7"/>
            </w:pPr>
            <w:r>
              <w:t>给水、照明等工程</w:t>
            </w:r>
          </w:p>
        </w:tc>
        <w:tc>
          <w:tcPr>
            <w:tcW w:w="3430" w:type="dxa"/>
            <w:vAlign w:val="center"/>
          </w:tcPr>
          <w:p w14:paraId="6FDB0E0F">
            <w:pPr>
              <w:pStyle w:val="7"/>
            </w:pPr>
            <w:r>
              <w:t>给水、照明等工程覆盖面积</w:t>
            </w:r>
          </w:p>
        </w:tc>
        <w:tc>
          <w:tcPr>
            <w:tcW w:w="2551" w:type="dxa"/>
            <w:vAlign w:val="center"/>
          </w:tcPr>
          <w:p w14:paraId="3DAE45AA">
            <w:pPr>
              <w:pStyle w:val="7"/>
            </w:pPr>
            <w:r>
              <w:t>2500m2</w:t>
            </w:r>
          </w:p>
        </w:tc>
      </w:tr>
      <w:tr w14:paraId="606C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B60E4"/>
        </w:tc>
        <w:tc>
          <w:tcPr>
            <w:tcW w:w="1276" w:type="dxa"/>
            <w:vAlign w:val="center"/>
          </w:tcPr>
          <w:p w14:paraId="210D776A">
            <w:pPr>
              <w:pStyle w:val="7"/>
            </w:pPr>
            <w:r>
              <w:t>数量指标</w:t>
            </w:r>
          </w:p>
        </w:tc>
        <w:tc>
          <w:tcPr>
            <w:tcW w:w="1332" w:type="dxa"/>
            <w:vAlign w:val="center"/>
          </w:tcPr>
          <w:p w14:paraId="68418A17">
            <w:pPr>
              <w:pStyle w:val="7"/>
            </w:pPr>
            <w:r>
              <w:t>主体雕塑</w:t>
            </w:r>
          </w:p>
        </w:tc>
        <w:tc>
          <w:tcPr>
            <w:tcW w:w="3430" w:type="dxa"/>
            <w:vAlign w:val="center"/>
          </w:tcPr>
          <w:p w14:paraId="221D9CF3">
            <w:pPr>
              <w:pStyle w:val="7"/>
            </w:pPr>
            <w:r>
              <w:t>组数</w:t>
            </w:r>
          </w:p>
        </w:tc>
        <w:tc>
          <w:tcPr>
            <w:tcW w:w="2551" w:type="dxa"/>
            <w:vAlign w:val="center"/>
          </w:tcPr>
          <w:p w14:paraId="60C728F0">
            <w:pPr>
              <w:pStyle w:val="7"/>
            </w:pPr>
            <w:r>
              <w:t>3组</w:t>
            </w:r>
          </w:p>
        </w:tc>
      </w:tr>
      <w:tr w14:paraId="14FFE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62E81B"/>
        </w:tc>
        <w:tc>
          <w:tcPr>
            <w:tcW w:w="1276" w:type="dxa"/>
            <w:vAlign w:val="center"/>
          </w:tcPr>
          <w:p w14:paraId="29A4F43F">
            <w:pPr>
              <w:pStyle w:val="7"/>
            </w:pPr>
            <w:r>
              <w:t>数量指标</w:t>
            </w:r>
          </w:p>
        </w:tc>
        <w:tc>
          <w:tcPr>
            <w:tcW w:w="1332" w:type="dxa"/>
            <w:vAlign w:val="center"/>
          </w:tcPr>
          <w:p w14:paraId="719416E4">
            <w:pPr>
              <w:pStyle w:val="7"/>
            </w:pPr>
            <w:r>
              <w:t>津门拱形构筑物</w:t>
            </w:r>
          </w:p>
        </w:tc>
        <w:tc>
          <w:tcPr>
            <w:tcW w:w="3430" w:type="dxa"/>
            <w:vAlign w:val="center"/>
          </w:tcPr>
          <w:p w14:paraId="075F53C8">
            <w:pPr>
              <w:pStyle w:val="7"/>
            </w:pPr>
            <w:r>
              <w:t>个数</w:t>
            </w:r>
          </w:p>
        </w:tc>
        <w:tc>
          <w:tcPr>
            <w:tcW w:w="2551" w:type="dxa"/>
            <w:vAlign w:val="center"/>
          </w:tcPr>
          <w:p w14:paraId="76BA0582">
            <w:pPr>
              <w:pStyle w:val="7"/>
            </w:pPr>
            <w:r>
              <w:t>1个</w:t>
            </w:r>
          </w:p>
        </w:tc>
      </w:tr>
      <w:tr w14:paraId="1679B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7DAC8F"/>
        </w:tc>
        <w:tc>
          <w:tcPr>
            <w:tcW w:w="1276" w:type="dxa"/>
            <w:vAlign w:val="center"/>
          </w:tcPr>
          <w:p w14:paraId="3EA69EBC">
            <w:pPr>
              <w:pStyle w:val="7"/>
            </w:pPr>
            <w:r>
              <w:t>质量指标</w:t>
            </w:r>
          </w:p>
        </w:tc>
        <w:tc>
          <w:tcPr>
            <w:tcW w:w="1332" w:type="dxa"/>
            <w:vAlign w:val="center"/>
          </w:tcPr>
          <w:p w14:paraId="6E8B812E">
            <w:pPr>
              <w:pStyle w:val="7"/>
            </w:pPr>
            <w:r>
              <w:t>竣工验收合格率</w:t>
            </w:r>
          </w:p>
        </w:tc>
        <w:tc>
          <w:tcPr>
            <w:tcW w:w="3430" w:type="dxa"/>
            <w:vAlign w:val="center"/>
          </w:tcPr>
          <w:p w14:paraId="6E18C39F">
            <w:pPr>
              <w:pStyle w:val="7"/>
            </w:pPr>
            <w:r>
              <w:t>竣工验收合格率</w:t>
            </w:r>
          </w:p>
        </w:tc>
        <w:tc>
          <w:tcPr>
            <w:tcW w:w="2551" w:type="dxa"/>
            <w:vAlign w:val="center"/>
          </w:tcPr>
          <w:p w14:paraId="392E0005">
            <w:pPr>
              <w:pStyle w:val="7"/>
            </w:pPr>
            <w:r>
              <w:t>100%</w:t>
            </w:r>
          </w:p>
        </w:tc>
      </w:tr>
      <w:tr w14:paraId="396B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CB330"/>
        </w:tc>
        <w:tc>
          <w:tcPr>
            <w:tcW w:w="1276" w:type="dxa"/>
            <w:vAlign w:val="center"/>
          </w:tcPr>
          <w:p w14:paraId="5976B31A">
            <w:pPr>
              <w:pStyle w:val="7"/>
            </w:pPr>
            <w:r>
              <w:t>质量指标</w:t>
            </w:r>
          </w:p>
        </w:tc>
        <w:tc>
          <w:tcPr>
            <w:tcW w:w="1332" w:type="dxa"/>
            <w:vAlign w:val="center"/>
          </w:tcPr>
          <w:p w14:paraId="28D732F5">
            <w:pPr>
              <w:pStyle w:val="7"/>
            </w:pPr>
            <w:r>
              <w:t>同时容纳参观人数</w:t>
            </w:r>
          </w:p>
        </w:tc>
        <w:tc>
          <w:tcPr>
            <w:tcW w:w="3430" w:type="dxa"/>
            <w:vAlign w:val="center"/>
          </w:tcPr>
          <w:p w14:paraId="2B0DAC59">
            <w:pPr>
              <w:pStyle w:val="7"/>
            </w:pPr>
            <w:r>
              <w:t>设计容量</w:t>
            </w:r>
          </w:p>
        </w:tc>
        <w:tc>
          <w:tcPr>
            <w:tcW w:w="2551" w:type="dxa"/>
            <w:vAlign w:val="center"/>
          </w:tcPr>
          <w:p w14:paraId="5F1B1A7C">
            <w:pPr>
              <w:pStyle w:val="7"/>
            </w:pPr>
            <w:r>
              <w:t>80-90人</w:t>
            </w:r>
          </w:p>
        </w:tc>
      </w:tr>
      <w:tr w14:paraId="5A660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77C17"/>
        </w:tc>
        <w:tc>
          <w:tcPr>
            <w:tcW w:w="1276" w:type="dxa"/>
            <w:vAlign w:val="center"/>
          </w:tcPr>
          <w:p w14:paraId="319F99AF">
            <w:pPr>
              <w:pStyle w:val="7"/>
            </w:pPr>
            <w:r>
              <w:t>时效指标</w:t>
            </w:r>
          </w:p>
        </w:tc>
        <w:tc>
          <w:tcPr>
            <w:tcW w:w="1332" w:type="dxa"/>
            <w:vAlign w:val="center"/>
          </w:tcPr>
          <w:p w14:paraId="16CEC288">
            <w:pPr>
              <w:pStyle w:val="7"/>
            </w:pPr>
            <w:r>
              <w:t>园林绿化工程</w:t>
            </w:r>
          </w:p>
        </w:tc>
        <w:tc>
          <w:tcPr>
            <w:tcW w:w="3430" w:type="dxa"/>
            <w:vAlign w:val="center"/>
          </w:tcPr>
          <w:p w14:paraId="3AEE9248">
            <w:pPr>
              <w:pStyle w:val="7"/>
            </w:pPr>
            <w:r>
              <w:t>完成时间</w:t>
            </w:r>
          </w:p>
        </w:tc>
        <w:tc>
          <w:tcPr>
            <w:tcW w:w="2551" w:type="dxa"/>
            <w:vAlign w:val="center"/>
          </w:tcPr>
          <w:p w14:paraId="4350F005">
            <w:pPr>
              <w:pStyle w:val="7"/>
            </w:pPr>
            <w:r>
              <w:t>2024年4月30日前</w:t>
            </w:r>
          </w:p>
        </w:tc>
      </w:tr>
      <w:tr w14:paraId="1E73B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75C89"/>
        </w:tc>
        <w:tc>
          <w:tcPr>
            <w:tcW w:w="1276" w:type="dxa"/>
            <w:vAlign w:val="center"/>
          </w:tcPr>
          <w:p w14:paraId="51CD1966">
            <w:pPr>
              <w:pStyle w:val="7"/>
            </w:pPr>
            <w:r>
              <w:t>时效指标</w:t>
            </w:r>
          </w:p>
        </w:tc>
        <w:tc>
          <w:tcPr>
            <w:tcW w:w="1332" w:type="dxa"/>
            <w:vAlign w:val="center"/>
          </w:tcPr>
          <w:p w14:paraId="6147479F">
            <w:pPr>
              <w:pStyle w:val="7"/>
            </w:pPr>
            <w:r>
              <w:t>景观小品工程</w:t>
            </w:r>
          </w:p>
        </w:tc>
        <w:tc>
          <w:tcPr>
            <w:tcW w:w="3430" w:type="dxa"/>
            <w:vAlign w:val="center"/>
          </w:tcPr>
          <w:p w14:paraId="5526AEEB">
            <w:pPr>
              <w:pStyle w:val="7"/>
            </w:pPr>
            <w:r>
              <w:t>完成时间</w:t>
            </w:r>
          </w:p>
        </w:tc>
        <w:tc>
          <w:tcPr>
            <w:tcW w:w="2551" w:type="dxa"/>
            <w:vAlign w:val="center"/>
          </w:tcPr>
          <w:p w14:paraId="78153694">
            <w:pPr>
              <w:pStyle w:val="7"/>
            </w:pPr>
            <w:r>
              <w:t>2024年4月30日前</w:t>
            </w:r>
          </w:p>
        </w:tc>
      </w:tr>
      <w:tr w14:paraId="693F8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CBC33"/>
        </w:tc>
        <w:tc>
          <w:tcPr>
            <w:tcW w:w="1276" w:type="dxa"/>
            <w:vAlign w:val="center"/>
          </w:tcPr>
          <w:p w14:paraId="19B0EA4A">
            <w:pPr>
              <w:pStyle w:val="7"/>
            </w:pPr>
            <w:r>
              <w:t>成本指标</w:t>
            </w:r>
          </w:p>
        </w:tc>
        <w:tc>
          <w:tcPr>
            <w:tcW w:w="1332" w:type="dxa"/>
            <w:vAlign w:val="center"/>
          </w:tcPr>
          <w:p w14:paraId="442378E9">
            <w:pPr>
              <w:pStyle w:val="7"/>
            </w:pPr>
            <w:r>
              <w:t>施工成本</w:t>
            </w:r>
          </w:p>
        </w:tc>
        <w:tc>
          <w:tcPr>
            <w:tcW w:w="3430" w:type="dxa"/>
            <w:vAlign w:val="center"/>
          </w:tcPr>
          <w:p w14:paraId="03436BAE">
            <w:pPr>
              <w:pStyle w:val="7"/>
            </w:pPr>
            <w:r>
              <w:t>园林景观施工</w:t>
            </w:r>
          </w:p>
          <w:p w14:paraId="75F96FE8">
            <w:pPr>
              <w:pStyle w:val="7"/>
            </w:pPr>
          </w:p>
        </w:tc>
        <w:tc>
          <w:tcPr>
            <w:tcW w:w="2551" w:type="dxa"/>
            <w:vAlign w:val="center"/>
          </w:tcPr>
          <w:p w14:paraId="1B2E03DA">
            <w:pPr>
              <w:pStyle w:val="7"/>
            </w:pPr>
            <w:r>
              <w:t>≤9万元</w:t>
            </w:r>
          </w:p>
        </w:tc>
      </w:tr>
      <w:tr w14:paraId="45476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8A655"/>
        </w:tc>
        <w:tc>
          <w:tcPr>
            <w:tcW w:w="1276" w:type="dxa"/>
            <w:vAlign w:val="center"/>
          </w:tcPr>
          <w:p w14:paraId="7D3579AD">
            <w:pPr>
              <w:pStyle w:val="7"/>
            </w:pPr>
            <w:r>
              <w:t>成本指标</w:t>
            </w:r>
          </w:p>
        </w:tc>
        <w:tc>
          <w:tcPr>
            <w:tcW w:w="1332" w:type="dxa"/>
            <w:vAlign w:val="center"/>
          </w:tcPr>
          <w:p w14:paraId="64F121F2">
            <w:pPr>
              <w:pStyle w:val="7"/>
            </w:pPr>
            <w:r>
              <w:t>工程建设其他费用成本</w:t>
            </w:r>
          </w:p>
          <w:p w14:paraId="6D450915">
            <w:pPr>
              <w:pStyle w:val="7"/>
            </w:pPr>
          </w:p>
        </w:tc>
        <w:tc>
          <w:tcPr>
            <w:tcW w:w="3430" w:type="dxa"/>
            <w:vAlign w:val="center"/>
          </w:tcPr>
          <w:p w14:paraId="3055C730">
            <w:pPr>
              <w:pStyle w:val="7"/>
            </w:pPr>
            <w:r>
              <w:t>设计费</w:t>
            </w:r>
          </w:p>
        </w:tc>
        <w:tc>
          <w:tcPr>
            <w:tcW w:w="2551" w:type="dxa"/>
            <w:vAlign w:val="center"/>
          </w:tcPr>
          <w:p w14:paraId="46704910">
            <w:pPr>
              <w:pStyle w:val="7"/>
            </w:pPr>
            <w:r>
              <w:t>≤1万元</w:t>
            </w:r>
          </w:p>
        </w:tc>
      </w:tr>
      <w:tr w14:paraId="7E2F0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3E7DD">
            <w:pPr>
              <w:pStyle w:val="8"/>
            </w:pPr>
            <w:r>
              <w:t>效益指标</w:t>
            </w:r>
          </w:p>
        </w:tc>
        <w:tc>
          <w:tcPr>
            <w:tcW w:w="1276" w:type="dxa"/>
            <w:vAlign w:val="center"/>
          </w:tcPr>
          <w:p w14:paraId="24E51AC8">
            <w:pPr>
              <w:pStyle w:val="7"/>
            </w:pPr>
            <w:r>
              <w:t>社会效益指标</w:t>
            </w:r>
          </w:p>
        </w:tc>
        <w:tc>
          <w:tcPr>
            <w:tcW w:w="1332" w:type="dxa"/>
            <w:vAlign w:val="center"/>
          </w:tcPr>
          <w:p w14:paraId="3FFFDA27">
            <w:pPr>
              <w:pStyle w:val="7"/>
            </w:pPr>
            <w:r>
              <w:t>展示我市园林绿化成果,吸引群众参观</w:t>
            </w:r>
          </w:p>
        </w:tc>
        <w:tc>
          <w:tcPr>
            <w:tcW w:w="3430" w:type="dxa"/>
            <w:vAlign w:val="center"/>
          </w:tcPr>
          <w:p w14:paraId="3B07FE8E">
            <w:pPr>
              <w:pStyle w:val="7"/>
            </w:pPr>
            <w:r>
              <w:t>参观人次</w:t>
            </w:r>
          </w:p>
        </w:tc>
        <w:tc>
          <w:tcPr>
            <w:tcW w:w="2551" w:type="dxa"/>
            <w:vAlign w:val="center"/>
          </w:tcPr>
          <w:p w14:paraId="14C24C6C">
            <w:pPr>
              <w:pStyle w:val="7"/>
            </w:pPr>
            <w:r>
              <w:t>≥100万人次</w:t>
            </w:r>
          </w:p>
        </w:tc>
      </w:tr>
      <w:tr w14:paraId="296A2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E08DEE">
            <w:pPr>
              <w:pStyle w:val="8"/>
            </w:pPr>
            <w:r>
              <w:t>效益指标</w:t>
            </w:r>
          </w:p>
        </w:tc>
        <w:tc>
          <w:tcPr>
            <w:tcW w:w="1276" w:type="dxa"/>
            <w:vAlign w:val="center"/>
          </w:tcPr>
          <w:p w14:paraId="280F1ED8">
            <w:pPr>
              <w:pStyle w:val="7"/>
            </w:pPr>
            <w:r>
              <w:t>社会效益指标</w:t>
            </w:r>
          </w:p>
        </w:tc>
        <w:tc>
          <w:tcPr>
            <w:tcW w:w="1332" w:type="dxa"/>
            <w:vAlign w:val="center"/>
          </w:tcPr>
          <w:p w14:paraId="35D35A25">
            <w:pPr>
              <w:pStyle w:val="7"/>
            </w:pPr>
            <w:r>
              <w:t>新闻媒体报道,提高城市影响力</w:t>
            </w:r>
          </w:p>
        </w:tc>
        <w:tc>
          <w:tcPr>
            <w:tcW w:w="3430" w:type="dxa"/>
            <w:vAlign w:val="center"/>
          </w:tcPr>
          <w:p w14:paraId="3554056A">
            <w:pPr>
              <w:pStyle w:val="7"/>
            </w:pPr>
            <w:r>
              <w:t>新闻报道阅读人次</w:t>
            </w:r>
          </w:p>
        </w:tc>
        <w:tc>
          <w:tcPr>
            <w:tcW w:w="2551" w:type="dxa"/>
            <w:vAlign w:val="center"/>
          </w:tcPr>
          <w:p w14:paraId="04CD8C71">
            <w:pPr>
              <w:pStyle w:val="7"/>
            </w:pPr>
            <w:r>
              <w:t>≥10万人次</w:t>
            </w:r>
          </w:p>
        </w:tc>
      </w:tr>
      <w:tr w14:paraId="1A72F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730B0">
            <w:pPr>
              <w:pStyle w:val="8"/>
            </w:pPr>
            <w:r>
              <w:t>效益指标</w:t>
            </w:r>
          </w:p>
        </w:tc>
        <w:tc>
          <w:tcPr>
            <w:tcW w:w="1276" w:type="dxa"/>
            <w:vAlign w:val="center"/>
          </w:tcPr>
          <w:p w14:paraId="2DFBFD4E">
            <w:pPr>
              <w:pStyle w:val="7"/>
            </w:pPr>
            <w:r>
              <w:t>可持续影响指标</w:t>
            </w:r>
          </w:p>
        </w:tc>
        <w:tc>
          <w:tcPr>
            <w:tcW w:w="1332" w:type="dxa"/>
            <w:vAlign w:val="center"/>
          </w:tcPr>
          <w:p w14:paraId="693FF250">
            <w:pPr>
              <w:pStyle w:val="7"/>
            </w:pPr>
            <w:r>
              <w:t>可持续影响指标</w:t>
            </w:r>
          </w:p>
        </w:tc>
        <w:tc>
          <w:tcPr>
            <w:tcW w:w="3430" w:type="dxa"/>
            <w:vAlign w:val="center"/>
          </w:tcPr>
          <w:p w14:paraId="63BD2EFE">
            <w:pPr>
              <w:pStyle w:val="7"/>
            </w:pPr>
            <w:r>
              <w:t>促进天津园林高质量发展，展示天津高质量发展的生机与活力</w:t>
            </w:r>
          </w:p>
        </w:tc>
        <w:tc>
          <w:tcPr>
            <w:tcW w:w="2551" w:type="dxa"/>
            <w:vAlign w:val="center"/>
          </w:tcPr>
          <w:p w14:paraId="45A94BCA">
            <w:pPr>
              <w:pStyle w:val="7"/>
            </w:pPr>
            <w:r>
              <w:t>促进</w:t>
            </w:r>
          </w:p>
        </w:tc>
      </w:tr>
      <w:tr w14:paraId="4822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56D73">
            <w:pPr>
              <w:pStyle w:val="8"/>
            </w:pPr>
            <w:r>
              <w:t>满意度指标</w:t>
            </w:r>
          </w:p>
        </w:tc>
        <w:tc>
          <w:tcPr>
            <w:tcW w:w="1276" w:type="dxa"/>
            <w:vAlign w:val="center"/>
          </w:tcPr>
          <w:p w14:paraId="09C718BD">
            <w:pPr>
              <w:pStyle w:val="7"/>
            </w:pPr>
            <w:r>
              <w:t>服务对象满意度指标</w:t>
            </w:r>
          </w:p>
        </w:tc>
        <w:tc>
          <w:tcPr>
            <w:tcW w:w="1332" w:type="dxa"/>
            <w:vAlign w:val="center"/>
          </w:tcPr>
          <w:p w14:paraId="12074BF8">
            <w:pPr>
              <w:pStyle w:val="7"/>
            </w:pPr>
            <w:r>
              <w:t>参观群众满意度</w:t>
            </w:r>
          </w:p>
        </w:tc>
        <w:tc>
          <w:tcPr>
            <w:tcW w:w="3430" w:type="dxa"/>
            <w:vAlign w:val="center"/>
          </w:tcPr>
          <w:p w14:paraId="7CDC32A5">
            <w:pPr>
              <w:pStyle w:val="7"/>
            </w:pPr>
            <w:r>
              <w:t>参观群众满意度</w:t>
            </w:r>
          </w:p>
        </w:tc>
        <w:tc>
          <w:tcPr>
            <w:tcW w:w="2551" w:type="dxa"/>
            <w:vAlign w:val="center"/>
          </w:tcPr>
          <w:p w14:paraId="516FDD1E">
            <w:pPr>
              <w:pStyle w:val="7"/>
            </w:pPr>
            <w:r>
              <w:t>≥95%</w:t>
            </w:r>
          </w:p>
        </w:tc>
      </w:tr>
    </w:tbl>
    <w:p w14:paraId="08F916A3">
      <w:pPr>
        <w:sectPr>
          <w:pgSz w:w="11900" w:h="16840"/>
          <w:pgMar w:top="1984" w:right="1304" w:bottom="1134" w:left="1304" w:header="720" w:footer="720" w:gutter="0"/>
          <w:cols w:space="720" w:num="1"/>
        </w:sectPr>
      </w:pPr>
    </w:p>
    <w:p w14:paraId="3FE84C31">
      <w:pPr>
        <w:spacing w:before="0" w:after="0" w:line="240" w:lineRule="auto"/>
        <w:ind w:firstLine="0"/>
        <w:jc w:val="center"/>
        <w:outlineLvl w:val="9"/>
      </w:pPr>
      <w:r>
        <w:rPr>
          <w:rFonts w:ascii="方正仿宋_GBK" w:hAnsi="方正仿宋_GBK" w:eastAsia="方正仿宋_GBK" w:cs="方正仿宋_GBK"/>
          <w:sz w:val="28"/>
        </w:rPr>
        <w:t xml:space="preserve"> </w:t>
      </w:r>
    </w:p>
    <w:p w14:paraId="0BA1FC21">
      <w:pPr>
        <w:spacing w:before="0" w:after="0"/>
        <w:ind w:firstLine="560"/>
        <w:jc w:val="left"/>
        <w:outlineLvl w:val="3"/>
      </w:pPr>
      <w:bookmarkStart w:id="4" w:name="_Toc_4_4_0000000090"/>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.绿化中心2025年度关于中国成都世界园艺博览会天津园项目（自有资金）绩效目标表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68B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98578A">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7484B783">
            <w:pPr>
              <w:pStyle w:val="5"/>
            </w:pPr>
            <w:r>
              <w:t>单位：万元</w:t>
            </w:r>
          </w:p>
        </w:tc>
      </w:tr>
      <w:tr w14:paraId="6E995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04DAF">
            <w:pPr>
              <w:pStyle w:val="6"/>
            </w:pPr>
            <w:r>
              <w:t>项目名称</w:t>
            </w:r>
          </w:p>
        </w:tc>
        <w:tc>
          <w:tcPr>
            <w:tcW w:w="8589" w:type="dxa"/>
            <w:gridSpan w:val="6"/>
            <w:vAlign w:val="center"/>
          </w:tcPr>
          <w:p w14:paraId="5DAD6835">
            <w:pPr>
              <w:pStyle w:val="7"/>
            </w:pPr>
            <w:r>
              <w:t>绿化中心2025年度关于中国成都世界园艺博览会天津园项目（自有资金）</w:t>
            </w:r>
          </w:p>
        </w:tc>
      </w:tr>
      <w:tr w14:paraId="4C4C4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908A4">
            <w:pPr>
              <w:pStyle w:val="6"/>
            </w:pPr>
            <w:r>
              <w:t>预算规模及资金用途</w:t>
            </w:r>
          </w:p>
        </w:tc>
        <w:tc>
          <w:tcPr>
            <w:tcW w:w="1276" w:type="dxa"/>
            <w:vAlign w:val="center"/>
          </w:tcPr>
          <w:p w14:paraId="2EBDB051">
            <w:pPr>
              <w:pStyle w:val="6"/>
            </w:pPr>
            <w:r>
              <w:t>预算数</w:t>
            </w:r>
          </w:p>
        </w:tc>
        <w:tc>
          <w:tcPr>
            <w:tcW w:w="1332" w:type="dxa"/>
            <w:vAlign w:val="center"/>
          </w:tcPr>
          <w:p w14:paraId="4A77A5A9">
            <w:pPr>
              <w:pStyle w:val="7"/>
            </w:pPr>
            <w:r>
              <w:t>83.30</w:t>
            </w:r>
          </w:p>
        </w:tc>
        <w:tc>
          <w:tcPr>
            <w:tcW w:w="1587" w:type="dxa"/>
            <w:vAlign w:val="center"/>
          </w:tcPr>
          <w:p w14:paraId="34877AC1">
            <w:pPr>
              <w:pStyle w:val="6"/>
            </w:pPr>
            <w:r>
              <w:t>其中：财政    资金</w:t>
            </w:r>
          </w:p>
        </w:tc>
        <w:tc>
          <w:tcPr>
            <w:tcW w:w="1843" w:type="dxa"/>
            <w:vAlign w:val="center"/>
          </w:tcPr>
          <w:p w14:paraId="416B29B2">
            <w:pPr>
              <w:pStyle w:val="7"/>
            </w:pPr>
            <w:r>
              <w:t xml:space="preserve"> </w:t>
            </w:r>
          </w:p>
        </w:tc>
        <w:tc>
          <w:tcPr>
            <w:tcW w:w="1276" w:type="dxa"/>
            <w:vAlign w:val="center"/>
          </w:tcPr>
          <w:p w14:paraId="2E358CE5">
            <w:pPr>
              <w:pStyle w:val="6"/>
            </w:pPr>
            <w:r>
              <w:t>其他资金</w:t>
            </w:r>
          </w:p>
        </w:tc>
        <w:tc>
          <w:tcPr>
            <w:tcW w:w="1276" w:type="dxa"/>
            <w:vAlign w:val="center"/>
          </w:tcPr>
          <w:p w14:paraId="41BBFDE6">
            <w:pPr>
              <w:pStyle w:val="7"/>
            </w:pPr>
            <w:r>
              <w:t>83.30</w:t>
            </w:r>
          </w:p>
        </w:tc>
      </w:tr>
      <w:tr w14:paraId="1782FF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413C2"/>
        </w:tc>
        <w:tc>
          <w:tcPr>
            <w:tcW w:w="8589" w:type="dxa"/>
            <w:gridSpan w:val="6"/>
            <w:vAlign w:val="center"/>
          </w:tcPr>
          <w:p w14:paraId="3469BF3B">
            <w:pPr>
              <w:pStyle w:val="7"/>
            </w:pPr>
            <w:r>
              <w:t>绿化工程、铺装工程、景观工程、雕塑、数字智能化、给排水、海绵工程、景观照明电气工程等。</w:t>
            </w:r>
          </w:p>
        </w:tc>
      </w:tr>
      <w:tr w14:paraId="31756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064EC">
            <w:pPr>
              <w:pStyle w:val="6"/>
            </w:pPr>
            <w:r>
              <w:t>绩效目标</w:t>
            </w:r>
          </w:p>
        </w:tc>
        <w:tc>
          <w:tcPr>
            <w:tcW w:w="8589" w:type="dxa"/>
            <w:gridSpan w:val="6"/>
            <w:vAlign w:val="center"/>
          </w:tcPr>
          <w:p w14:paraId="32E6985B">
            <w:pPr>
              <w:pStyle w:val="7"/>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tc>
      </w:tr>
    </w:tbl>
    <w:p w14:paraId="1C5FF8C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E3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EF31F">
            <w:pPr>
              <w:pStyle w:val="6"/>
            </w:pPr>
            <w:r>
              <w:t>一级指标</w:t>
            </w:r>
          </w:p>
        </w:tc>
        <w:tc>
          <w:tcPr>
            <w:tcW w:w="1276" w:type="dxa"/>
            <w:vAlign w:val="center"/>
          </w:tcPr>
          <w:p w14:paraId="6B0E4D43">
            <w:pPr>
              <w:pStyle w:val="6"/>
            </w:pPr>
            <w:r>
              <w:t>二级指标</w:t>
            </w:r>
          </w:p>
        </w:tc>
        <w:tc>
          <w:tcPr>
            <w:tcW w:w="1332" w:type="dxa"/>
            <w:vAlign w:val="center"/>
          </w:tcPr>
          <w:p w14:paraId="10ABB3E6">
            <w:pPr>
              <w:pStyle w:val="6"/>
            </w:pPr>
            <w:r>
              <w:t>三级指标</w:t>
            </w:r>
          </w:p>
        </w:tc>
        <w:tc>
          <w:tcPr>
            <w:tcW w:w="3430" w:type="dxa"/>
            <w:vAlign w:val="center"/>
          </w:tcPr>
          <w:p w14:paraId="5281BFD2">
            <w:pPr>
              <w:pStyle w:val="6"/>
            </w:pPr>
            <w:r>
              <w:t>绩效指标描述</w:t>
            </w:r>
          </w:p>
        </w:tc>
        <w:tc>
          <w:tcPr>
            <w:tcW w:w="2551" w:type="dxa"/>
            <w:vAlign w:val="center"/>
          </w:tcPr>
          <w:p w14:paraId="2CBCF325">
            <w:pPr>
              <w:pStyle w:val="6"/>
            </w:pPr>
            <w:r>
              <w:t>指标值</w:t>
            </w:r>
          </w:p>
        </w:tc>
      </w:tr>
      <w:tr w14:paraId="2F1C8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2322D">
            <w:pPr>
              <w:pStyle w:val="8"/>
            </w:pPr>
            <w:r>
              <w:t>产出指标</w:t>
            </w:r>
          </w:p>
        </w:tc>
        <w:tc>
          <w:tcPr>
            <w:tcW w:w="1276" w:type="dxa"/>
            <w:vAlign w:val="center"/>
          </w:tcPr>
          <w:p w14:paraId="3335EE35">
            <w:pPr>
              <w:pStyle w:val="7"/>
            </w:pPr>
            <w:r>
              <w:t>数量指标</w:t>
            </w:r>
          </w:p>
        </w:tc>
        <w:tc>
          <w:tcPr>
            <w:tcW w:w="1332" w:type="dxa"/>
            <w:vAlign w:val="center"/>
          </w:tcPr>
          <w:p w14:paraId="231796F6">
            <w:pPr>
              <w:pStyle w:val="7"/>
            </w:pPr>
            <w:r>
              <w:t>绿化工程</w:t>
            </w:r>
          </w:p>
        </w:tc>
        <w:tc>
          <w:tcPr>
            <w:tcW w:w="3430" w:type="dxa"/>
            <w:vAlign w:val="center"/>
          </w:tcPr>
          <w:p w14:paraId="5CDDDBF2">
            <w:pPr>
              <w:pStyle w:val="7"/>
            </w:pPr>
            <w:r>
              <w:t>绿化工程面积</w:t>
            </w:r>
          </w:p>
        </w:tc>
        <w:tc>
          <w:tcPr>
            <w:tcW w:w="2551" w:type="dxa"/>
            <w:vAlign w:val="center"/>
          </w:tcPr>
          <w:p w14:paraId="26E8D8E6">
            <w:pPr>
              <w:pStyle w:val="7"/>
            </w:pPr>
            <w:r>
              <w:t>1800m2</w:t>
            </w:r>
          </w:p>
        </w:tc>
      </w:tr>
      <w:tr w14:paraId="0DB6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23C10"/>
        </w:tc>
        <w:tc>
          <w:tcPr>
            <w:tcW w:w="1276" w:type="dxa"/>
            <w:vAlign w:val="center"/>
          </w:tcPr>
          <w:p w14:paraId="19A5EE5A">
            <w:pPr>
              <w:pStyle w:val="7"/>
            </w:pPr>
            <w:r>
              <w:t>数量指标</w:t>
            </w:r>
          </w:p>
        </w:tc>
        <w:tc>
          <w:tcPr>
            <w:tcW w:w="1332" w:type="dxa"/>
            <w:vAlign w:val="center"/>
          </w:tcPr>
          <w:p w14:paraId="588057D7">
            <w:pPr>
              <w:pStyle w:val="7"/>
            </w:pPr>
            <w:r>
              <w:t>景观工程</w:t>
            </w:r>
          </w:p>
        </w:tc>
        <w:tc>
          <w:tcPr>
            <w:tcW w:w="3430" w:type="dxa"/>
            <w:vAlign w:val="center"/>
          </w:tcPr>
          <w:p w14:paraId="0A91E1A8">
            <w:pPr>
              <w:pStyle w:val="7"/>
            </w:pPr>
            <w:r>
              <w:t>景观工程面积</w:t>
            </w:r>
          </w:p>
        </w:tc>
        <w:tc>
          <w:tcPr>
            <w:tcW w:w="2551" w:type="dxa"/>
            <w:vAlign w:val="center"/>
          </w:tcPr>
          <w:p w14:paraId="2C630803">
            <w:pPr>
              <w:pStyle w:val="7"/>
            </w:pPr>
            <w:r>
              <w:t>452m2</w:t>
            </w:r>
          </w:p>
        </w:tc>
      </w:tr>
      <w:tr w14:paraId="29EC5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C85B23"/>
        </w:tc>
        <w:tc>
          <w:tcPr>
            <w:tcW w:w="1276" w:type="dxa"/>
            <w:vAlign w:val="center"/>
          </w:tcPr>
          <w:p w14:paraId="6D80943F">
            <w:pPr>
              <w:pStyle w:val="7"/>
            </w:pPr>
            <w:r>
              <w:t>数量指标</w:t>
            </w:r>
          </w:p>
        </w:tc>
        <w:tc>
          <w:tcPr>
            <w:tcW w:w="1332" w:type="dxa"/>
            <w:vAlign w:val="center"/>
          </w:tcPr>
          <w:p w14:paraId="5E2AA040">
            <w:pPr>
              <w:pStyle w:val="7"/>
            </w:pPr>
            <w:r>
              <w:t>铺装工程</w:t>
            </w:r>
          </w:p>
        </w:tc>
        <w:tc>
          <w:tcPr>
            <w:tcW w:w="3430" w:type="dxa"/>
            <w:vAlign w:val="center"/>
          </w:tcPr>
          <w:p w14:paraId="123AB3FF">
            <w:pPr>
              <w:pStyle w:val="7"/>
            </w:pPr>
            <w:r>
              <w:t>铺装工程面积</w:t>
            </w:r>
          </w:p>
        </w:tc>
        <w:tc>
          <w:tcPr>
            <w:tcW w:w="2551" w:type="dxa"/>
            <w:vAlign w:val="center"/>
          </w:tcPr>
          <w:p w14:paraId="7AD376F0">
            <w:pPr>
              <w:pStyle w:val="7"/>
            </w:pPr>
            <w:r>
              <w:t>450m2</w:t>
            </w:r>
          </w:p>
        </w:tc>
      </w:tr>
      <w:tr w14:paraId="2880B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C70E2B"/>
        </w:tc>
        <w:tc>
          <w:tcPr>
            <w:tcW w:w="1276" w:type="dxa"/>
            <w:vAlign w:val="center"/>
          </w:tcPr>
          <w:p w14:paraId="4C89CBA7">
            <w:pPr>
              <w:pStyle w:val="7"/>
            </w:pPr>
            <w:r>
              <w:t>数量指标</w:t>
            </w:r>
          </w:p>
        </w:tc>
        <w:tc>
          <w:tcPr>
            <w:tcW w:w="1332" w:type="dxa"/>
            <w:vAlign w:val="center"/>
          </w:tcPr>
          <w:p w14:paraId="24A5D9DC">
            <w:pPr>
              <w:pStyle w:val="7"/>
            </w:pPr>
            <w:r>
              <w:t>给水、照明等工程</w:t>
            </w:r>
          </w:p>
        </w:tc>
        <w:tc>
          <w:tcPr>
            <w:tcW w:w="3430" w:type="dxa"/>
            <w:vAlign w:val="center"/>
          </w:tcPr>
          <w:p w14:paraId="6ABB33C9">
            <w:pPr>
              <w:pStyle w:val="7"/>
            </w:pPr>
            <w:r>
              <w:t>给水、照明等工程覆盖面积</w:t>
            </w:r>
          </w:p>
        </w:tc>
        <w:tc>
          <w:tcPr>
            <w:tcW w:w="2551" w:type="dxa"/>
            <w:vAlign w:val="center"/>
          </w:tcPr>
          <w:p w14:paraId="7BAC1F01">
            <w:pPr>
              <w:pStyle w:val="7"/>
            </w:pPr>
            <w:r>
              <w:t>2500m2</w:t>
            </w:r>
          </w:p>
        </w:tc>
      </w:tr>
      <w:tr w14:paraId="5D370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2C7FB"/>
        </w:tc>
        <w:tc>
          <w:tcPr>
            <w:tcW w:w="1276" w:type="dxa"/>
            <w:vAlign w:val="center"/>
          </w:tcPr>
          <w:p w14:paraId="3778AEC4">
            <w:pPr>
              <w:pStyle w:val="7"/>
            </w:pPr>
            <w:r>
              <w:t>数量指标</w:t>
            </w:r>
          </w:p>
        </w:tc>
        <w:tc>
          <w:tcPr>
            <w:tcW w:w="1332" w:type="dxa"/>
            <w:vAlign w:val="center"/>
          </w:tcPr>
          <w:p w14:paraId="5E728F72">
            <w:pPr>
              <w:pStyle w:val="7"/>
            </w:pPr>
            <w:r>
              <w:t>主体雕塑</w:t>
            </w:r>
          </w:p>
        </w:tc>
        <w:tc>
          <w:tcPr>
            <w:tcW w:w="3430" w:type="dxa"/>
            <w:vAlign w:val="center"/>
          </w:tcPr>
          <w:p w14:paraId="1F88E7FF">
            <w:pPr>
              <w:pStyle w:val="7"/>
            </w:pPr>
            <w:r>
              <w:t>组数</w:t>
            </w:r>
          </w:p>
        </w:tc>
        <w:tc>
          <w:tcPr>
            <w:tcW w:w="2551" w:type="dxa"/>
            <w:vAlign w:val="center"/>
          </w:tcPr>
          <w:p w14:paraId="0F494D5D">
            <w:pPr>
              <w:pStyle w:val="7"/>
            </w:pPr>
            <w:r>
              <w:t>3组</w:t>
            </w:r>
          </w:p>
        </w:tc>
      </w:tr>
      <w:tr w14:paraId="39A78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AB500"/>
        </w:tc>
        <w:tc>
          <w:tcPr>
            <w:tcW w:w="1276" w:type="dxa"/>
            <w:vAlign w:val="center"/>
          </w:tcPr>
          <w:p w14:paraId="225D2EA6">
            <w:pPr>
              <w:pStyle w:val="7"/>
            </w:pPr>
            <w:r>
              <w:t>数量指标</w:t>
            </w:r>
          </w:p>
        </w:tc>
        <w:tc>
          <w:tcPr>
            <w:tcW w:w="1332" w:type="dxa"/>
            <w:vAlign w:val="center"/>
          </w:tcPr>
          <w:p w14:paraId="7CAB02A4">
            <w:pPr>
              <w:pStyle w:val="7"/>
            </w:pPr>
            <w:r>
              <w:t>津门拱形构筑物</w:t>
            </w:r>
          </w:p>
        </w:tc>
        <w:tc>
          <w:tcPr>
            <w:tcW w:w="3430" w:type="dxa"/>
            <w:vAlign w:val="center"/>
          </w:tcPr>
          <w:p w14:paraId="067723F3">
            <w:pPr>
              <w:pStyle w:val="7"/>
            </w:pPr>
            <w:r>
              <w:t>个数</w:t>
            </w:r>
          </w:p>
        </w:tc>
        <w:tc>
          <w:tcPr>
            <w:tcW w:w="2551" w:type="dxa"/>
            <w:vAlign w:val="center"/>
          </w:tcPr>
          <w:p w14:paraId="4E8321A3">
            <w:pPr>
              <w:pStyle w:val="7"/>
            </w:pPr>
            <w:r>
              <w:t>1个</w:t>
            </w:r>
          </w:p>
        </w:tc>
      </w:tr>
      <w:tr w14:paraId="593FB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46453"/>
        </w:tc>
        <w:tc>
          <w:tcPr>
            <w:tcW w:w="1276" w:type="dxa"/>
            <w:vAlign w:val="center"/>
          </w:tcPr>
          <w:p w14:paraId="0FA8318F">
            <w:pPr>
              <w:pStyle w:val="7"/>
            </w:pPr>
            <w:r>
              <w:t>质量指标</w:t>
            </w:r>
          </w:p>
        </w:tc>
        <w:tc>
          <w:tcPr>
            <w:tcW w:w="1332" w:type="dxa"/>
            <w:vAlign w:val="center"/>
          </w:tcPr>
          <w:p w14:paraId="636A93AE">
            <w:pPr>
              <w:pStyle w:val="7"/>
            </w:pPr>
            <w:r>
              <w:t>竣工验收合格率</w:t>
            </w:r>
          </w:p>
        </w:tc>
        <w:tc>
          <w:tcPr>
            <w:tcW w:w="3430" w:type="dxa"/>
            <w:vAlign w:val="center"/>
          </w:tcPr>
          <w:p w14:paraId="22F7B531">
            <w:pPr>
              <w:pStyle w:val="7"/>
            </w:pPr>
            <w:r>
              <w:t>竣工验收合格率</w:t>
            </w:r>
          </w:p>
        </w:tc>
        <w:tc>
          <w:tcPr>
            <w:tcW w:w="2551" w:type="dxa"/>
            <w:vAlign w:val="center"/>
          </w:tcPr>
          <w:p w14:paraId="59E01237">
            <w:pPr>
              <w:pStyle w:val="7"/>
            </w:pPr>
            <w:r>
              <w:t>100%</w:t>
            </w:r>
          </w:p>
        </w:tc>
      </w:tr>
      <w:tr w14:paraId="149C8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BE52F"/>
        </w:tc>
        <w:tc>
          <w:tcPr>
            <w:tcW w:w="1276" w:type="dxa"/>
            <w:vAlign w:val="center"/>
          </w:tcPr>
          <w:p w14:paraId="496D980A">
            <w:pPr>
              <w:pStyle w:val="7"/>
            </w:pPr>
            <w:r>
              <w:t>质量指标</w:t>
            </w:r>
          </w:p>
        </w:tc>
        <w:tc>
          <w:tcPr>
            <w:tcW w:w="1332" w:type="dxa"/>
            <w:vAlign w:val="center"/>
          </w:tcPr>
          <w:p w14:paraId="7CCF9AC7">
            <w:pPr>
              <w:pStyle w:val="7"/>
            </w:pPr>
            <w:r>
              <w:t>同时容纳参观人数</w:t>
            </w:r>
          </w:p>
        </w:tc>
        <w:tc>
          <w:tcPr>
            <w:tcW w:w="3430" w:type="dxa"/>
            <w:vAlign w:val="center"/>
          </w:tcPr>
          <w:p w14:paraId="69413DC2">
            <w:pPr>
              <w:pStyle w:val="7"/>
            </w:pPr>
            <w:r>
              <w:t>设计容量</w:t>
            </w:r>
          </w:p>
        </w:tc>
        <w:tc>
          <w:tcPr>
            <w:tcW w:w="2551" w:type="dxa"/>
            <w:vAlign w:val="center"/>
          </w:tcPr>
          <w:p w14:paraId="2C1C0F8B">
            <w:pPr>
              <w:pStyle w:val="7"/>
            </w:pPr>
            <w:r>
              <w:t>80-90人</w:t>
            </w:r>
          </w:p>
        </w:tc>
      </w:tr>
      <w:tr w14:paraId="4ACA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4A382"/>
        </w:tc>
        <w:tc>
          <w:tcPr>
            <w:tcW w:w="1276" w:type="dxa"/>
            <w:vAlign w:val="center"/>
          </w:tcPr>
          <w:p w14:paraId="7DCA30A5">
            <w:pPr>
              <w:pStyle w:val="7"/>
            </w:pPr>
            <w:r>
              <w:t>时效指标</w:t>
            </w:r>
          </w:p>
        </w:tc>
        <w:tc>
          <w:tcPr>
            <w:tcW w:w="1332" w:type="dxa"/>
            <w:vAlign w:val="center"/>
          </w:tcPr>
          <w:p w14:paraId="2D5548CE">
            <w:pPr>
              <w:pStyle w:val="7"/>
            </w:pPr>
            <w:r>
              <w:t>项目实施时间</w:t>
            </w:r>
          </w:p>
        </w:tc>
        <w:tc>
          <w:tcPr>
            <w:tcW w:w="3430" w:type="dxa"/>
            <w:vAlign w:val="center"/>
          </w:tcPr>
          <w:p w14:paraId="3B1BD739">
            <w:pPr>
              <w:pStyle w:val="7"/>
            </w:pPr>
            <w:r>
              <w:t>实施时间</w:t>
            </w:r>
          </w:p>
        </w:tc>
        <w:tc>
          <w:tcPr>
            <w:tcW w:w="2551" w:type="dxa"/>
            <w:vAlign w:val="center"/>
          </w:tcPr>
          <w:p w14:paraId="3FB90B44">
            <w:pPr>
              <w:pStyle w:val="7"/>
            </w:pPr>
            <w:r>
              <w:t>2025年1月-2025年4月</w:t>
            </w:r>
          </w:p>
        </w:tc>
      </w:tr>
      <w:tr w14:paraId="0D9DF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F58BD"/>
        </w:tc>
        <w:tc>
          <w:tcPr>
            <w:tcW w:w="1276" w:type="dxa"/>
            <w:vAlign w:val="center"/>
          </w:tcPr>
          <w:p w14:paraId="63215173">
            <w:pPr>
              <w:pStyle w:val="7"/>
            </w:pPr>
            <w:r>
              <w:t>成本指标</w:t>
            </w:r>
          </w:p>
        </w:tc>
        <w:tc>
          <w:tcPr>
            <w:tcW w:w="1332" w:type="dxa"/>
            <w:vAlign w:val="center"/>
          </w:tcPr>
          <w:p w14:paraId="75BCB364">
            <w:pPr>
              <w:pStyle w:val="7"/>
            </w:pPr>
            <w:r>
              <w:t>工程成本</w:t>
            </w:r>
          </w:p>
        </w:tc>
        <w:tc>
          <w:tcPr>
            <w:tcW w:w="3430" w:type="dxa"/>
            <w:vAlign w:val="center"/>
          </w:tcPr>
          <w:p w14:paraId="60FFA8B0">
            <w:pPr>
              <w:pStyle w:val="7"/>
            </w:pPr>
            <w:r>
              <w:t>工程成本</w:t>
            </w:r>
          </w:p>
        </w:tc>
        <w:tc>
          <w:tcPr>
            <w:tcW w:w="2551" w:type="dxa"/>
            <w:vAlign w:val="center"/>
          </w:tcPr>
          <w:p w14:paraId="235296C3">
            <w:pPr>
              <w:pStyle w:val="7"/>
            </w:pPr>
            <w:r>
              <w:t>≤83.3万元</w:t>
            </w:r>
          </w:p>
        </w:tc>
      </w:tr>
      <w:tr w14:paraId="0016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C87C80">
            <w:pPr>
              <w:pStyle w:val="8"/>
            </w:pPr>
            <w:r>
              <w:t>效益指标</w:t>
            </w:r>
          </w:p>
        </w:tc>
        <w:tc>
          <w:tcPr>
            <w:tcW w:w="1276" w:type="dxa"/>
            <w:vAlign w:val="center"/>
          </w:tcPr>
          <w:p w14:paraId="75323F4D">
            <w:pPr>
              <w:pStyle w:val="7"/>
            </w:pPr>
            <w:r>
              <w:t>社会效益指标</w:t>
            </w:r>
          </w:p>
        </w:tc>
        <w:tc>
          <w:tcPr>
            <w:tcW w:w="1332" w:type="dxa"/>
            <w:vAlign w:val="center"/>
          </w:tcPr>
          <w:p w14:paraId="558E51E0">
            <w:pPr>
              <w:pStyle w:val="7"/>
            </w:pPr>
            <w:r>
              <w:t>社会效益指标</w:t>
            </w:r>
          </w:p>
        </w:tc>
        <w:tc>
          <w:tcPr>
            <w:tcW w:w="3430" w:type="dxa"/>
            <w:vAlign w:val="center"/>
          </w:tcPr>
          <w:p w14:paraId="20A39827">
            <w:pPr>
              <w:pStyle w:val="7"/>
            </w:pPr>
            <w:r>
              <w:t>参观人次</w:t>
            </w:r>
          </w:p>
        </w:tc>
        <w:tc>
          <w:tcPr>
            <w:tcW w:w="2551" w:type="dxa"/>
            <w:vAlign w:val="center"/>
          </w:tcPr>
          <w:p w14:paraId="14CD6BB8">
            <w:pPr>
              <w:pStyle w:val="7"/>
            </w:pPr>
            <w:r>
              <w:t>≥100万人次</w:t>
            </w:r>
          </w:p>
        </w:tc>
      </w:tr>
      <w:tr w14:paraId="06414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9F9B8">
            <w:pPr>
              <w:pStyle w:val="8"/>
            </w:pPr>
            <w:r>
              <w:t>效益指标</w:t>
            </w:r>
          </w:p>
        </w:tc>
        <w:tc>
          <w:tcPr>
            <w:tcW w:w="1276" w:type="dxa"/>
            <w:vAlign w:val="center"/>
          </w:tcPr>
          <w:p w14:paraId="486ED66B">
            <w:pPr>
              <w:pStyle w:val="7"/>
            </w:pPr>
            <w:r>
              <w:t>社会效益指标</w:t>
            </w:r>
          </w:p>
        </w:tc>
        <w:tc>
          <w:tcPr>
            <w:tcW w:w="1332" w:type="dxa"/>
            <w:vAlign w:val="center"/>
          </w:tcPr>
          <w:p w14:paraId="6ADB654A">
            <w:pPr>
              <w:pStyle w:val="7"/>
            </w:pPr>
            <w:r>
              <w:t>新闻媒体报道,提高城市影响力</w:t>
            </w:r>
          </w:p>
        </w:tc>
        <w:tc>
          <w:tcPr>
            <w:tcW w:w="3430" w:type="dxa"/>
            <w:vAlign w:val="center"/>
          </w:tcPr>
          <w:p w14:paraId="7557DDDC">
            <w:pPr>
              <w:pStyle w:val="7"/>
            </w:pPr>
            <w:r>
              <w:t>新闻报道阅读人次</w:t>
            </w:r>
          </w:p>
        </w:tc>
        <w:tc>
          <w:tcPr>
            <w:tcW w:w="2551" w:type="dxa"/>
            <w:vAlign w:val="center"/>
          </w:tcPr>
          <w:p w14:paraId="09AB94BC">
            <w:pPr>
              <w:pStyle w:val="7"/>
            </w:pPr>
            <w:r>
              <w:t>≥10万人次</w:t>
            </w:r>
          </w:p>
        </w:tc>
      </w:tr>
      <w:tr w14:paraId="5BA25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D8CD93">
            <w:pPr>
              <w:pStyle w:val="8"/>
            </w:pPr>
            <w:r>
              <w:t>效益指标</w:t>
            </w:r>
          </w:p>
        </w:tc>
        <w:tc>
          <w:tcPr>
            <w:tcW w:w="1276" w:type="dxa"/>
            <w:vAlign w:val="center"/>
          </w:tcPr>
          <w:p w14:paraId="05E00620">
            <w:pPr>
              <w:pStyle w:val="7"/>
            </w:pPr>
            <w:r>
              <w:t>可持续影响指标</w:t>
            </w:r>
          </w:p>
        </w:tc>
        <w:tc>
          <w:tcPr>
            <w:tcW w:w="1332" w:type="dxa"/>
            <w:vAlign w:val="center"/>
          </w:tcPr>
          <w:p w14:paraId="01E3671C">
            <w:pPr>
              <w:pStyle w:val="7"/>
            </w:pPr>
            <w:r>
              <w:t>可持续影响指标</w:t>
            </w:r>
          </w:p>
        </w:tc>
        <w:tc>
          <w:tcPr>
            <w:tcW w:w="3430" w:type="dxa"/>
            <w:vAlign w:val="center"/>
          </w:tcPr>
          <w:p w14:paraId="3CD8368E">
            <w:pPr>
              <w:pStyle w:val="7"/>
            </w:pPr>
            <w:r>
              <w:t>促进天津园林高质量发展，展示天津高质量发展的生机与活力</w:t>
            </w:r>
          </w:p>
        </w:tc>
        <w:tc>
          <w:tcPr>
            <w:tcW w:w="2551" w:type="dxa"/>
            <w:vAlign w:val="center"/>
          </w:tcPr>
          <w:p w14:paraId="7EF0F831">
            <w:pPr>
              <w:pStyle w:val="7"/>
            </w:pPr>
            <w:r>
              <w:t>促进</w:t>
            </w:r>
          </w:p>
        </w:tc>
      </w:tr>
      <w:tr w14:paraId="26E94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9BBC0">
            <w:pPr>
              <w:pStyle w:val="8"/>
            </w:pPr>
            <w:r>
              <w:t>满意度指标</w:t>
            </w:r>
          </w:p>
        </w:tc>
        <w:tc>
          <w:tcPr>
            <w:tcW w:w="1276" w:type="dxa"/>
            <w:vAlign w:val="center"/>
          </w:tcPr>
          <w:p w14:paraId="7BEDA559">
            <w:pPr>
              <w:pStyle w:val="7"/>
            </w:pPr>
            <w:r>
              <w:t>服务对象满意度指标</w:t>
            </w:r>
          </w:p>
        </w:tc>
        <w:tc>
          <w:tcPr>
            <w:tcW w:w="1332" w:type="dxa"/>
            <w:vAlign w:val="center"/>
          </w:tcPr>
          <w:p w14:paraId="5A32DB6B">
            <w:pPr>
              <w:pStyle w:val="7"/>
            </w:pPr>
            <w:r>
              <w:t>参观群众满意度</w:t>
            </w:r>
          </w:p>
        </w:tc>
        <w:tc>
          <w:tcPr>
            <w:tcW w:w="3430" w:type="dxa"/>
            <w:vAlign w:val="center"/>
          </w:tcPr>
          <w:p w14:paraId="16990A83">
            <w:pPr>
              <w:pStyle w:val="7"/>
            </w:pPr>
            <w:r>
              <w:t>参观群众满意度</w:t>
            </w:r>
          </w:p>
        </w:tc>
        <w:tc>
          <w:tcPr>
            <w:tcW w:w="2551" w:type="dxa"/>
            <w:vAlign w:val="center"/>
          </w:tcPr>
          <w:p w14:paraId="162FCEBC">
            <w:pPr>
              <w:pStyle w:val="7"/>
            </w:pPr>
            <w:r>
              <w:t>≥95%</w:t>
            </w:r>
          </w:p>
        </w:tc>
      </w:tr>
    </w:tbl>
    <w:p w14:paraId="2F7D5B02">
      <w:pPr>
        <w:sectPr>
          <w:pgSz w:w="11900" w:h="16840"/>
          <w:pgMar w:top="1984" w:right="1304" w:bottom="1134" w:left="1304" w:header="720" w:footer="720" w:gutter="0"/>
          <w:cols w:space="720" w:num="1"/>
        </w:sectPr>
      </w:pPr>
    </w:p>
    <w:p w14:paraId="0B461E09">
      <w:pPr>
        <w:spacing w:before="0" w:after="0" w:line="240" w:lineRule="auto"/>
        <w:ind w:firstLine="0"/>
        <w:jc w:val="center"/>
        <w:outlineLvl w:val="9"/>
      </w:pPr>
      <w:r>
        <w:rPr>
          <w:rFonts w:ascii="方正仿宋_GBK" w:hAnsi="方正仿宋_GBK" w:eastAsia="方正仿宋_GBK" w:cs="方正仿宋_GBK"/>
          <w:sz w:val="28"/>
        </w:rPr>
        <w:t xml:space="preserve"> </w:t>
      </w:r>
    </w:p>
    <w:p w14:paraId="4B1D7DB2">
      <w:pPr>
        <w:spacing w:before="0" w:after="0"/>
        <w:ind w:firstLine="560"/>
        <w:jc w:val="left"/>
        <w:outlineLvl w:val="3"/>
      </w:pPr>
      <w:bookmarkStart w:id="5" w:name="_Toc_4_4_0000000091"/>
      <w:r>
        <w:rPr>
          <w:rFonts w:hint="eastAsia" w:ascii="方正仿宋_GBK" w:hAnsi="方正仿宋_GBK" w:eastAsia="方正仿宋_GBK" w:cs="方正仿宋_GBK"/>
          <w:sz w:val="28"/>
          <w:lang w:val="en-US" w:eastAsia="zh-CN"/>
        </w:rPr>
        <w:t>6</w:t>
      </w:r>
      <w:bookmarkStart w:id="6" w:name="_GoBack"/>
      <w:bookmarkEnd w:id="6"/>
      <w:r>
        <w:rPr>
          <w:rFonts w:ascii="方正仿宋_GBK" w:hAnsi="方正仿宋_GBK" w:eastAsia="方正仿宋_GBK" w:cs="方正仿宋_GBK"/>
          <w:sz w:val="28"/>
        </w:rPr>
        <w:t>.绿化中心2025年度天津市城市绿地现状调查与测评及“植物园链”专项规划编制与建设方案社会稳定风险评估绩效目标表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F81F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6113EB0">
            <w:pPr>
              <w:pStyle w:val="4"/>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7894E48A">
            <w:pPr>
              <w:pStyle w:val="5"/>
            </w:pPr>
            <w:r>
              <w:t>单位：万元</w:t>
            </w:r>
          </w:p>
        </w:tc>
      </w:tr>
      <w:tr w14:paraId="4039E0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8AA2A7">
            <w:pPr>
              <w:pStyle w:val="6"/>
            </w:pPr>
            <w:r>
              <w:t>项目名称</w:t>
            </w:r>
          </w:p>
        </w:tc>
        <w:tc>
          <w:tcPr>
            <w:tcW w:w="8589" w:type="dxa"/>
            <w:gridSpan w:val="6"/>
            <w:vAlign w:val="center"/>
          </w:tcPr>
          <w:p w14:paraId="7973E1D8">
            <w:pPr>
              <w:pStyle w:val="7"/>
            </w:pPr>
            <w:r>
              <w:t>绿化中心2025年度天津市城市绿地现状调查与测评及“植物园链”专项规划编制与建设方案社会稳定风险评估</w:t>
            </w:r>
          </w:p>
        </w:tc>
      </w:tr>
      <w:tr w14:paraId="7BFC5B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4DAD1">
            <w:pPr>
              <w:pStyle w:val="6"/>
            </w:pPr>
            <w:r>
              <w:t>预算规模及资金用途</w:t>
            </w:r>
          </w:p>
        </w:tc>
        <w:tc>
          <w:tcPr>
            <w:tcW w:w="1276" w:type="dxa"/>
            <w:vAlign w:val="center"/>
          </w:tcPr>
          <w:p w14:paraId="4822090A">
            <w:pPr>
              <w:pStyle w:val="6"/>
            </w:pPr>
            <w:r>
              <w:t>预算数</w:t>
            </w:r>
          </w:p>
        </w:tc>
        <w:tc>
          <w:tcPr>
            <w:tcW w:w="1332" w:type="dxa"/>
            <w:vAlign w:val="center"/>
          </w:tcPr>
          <w:p w14:paraId="2080F613">
            <w:pPr>
              <w:pStyle w:val="7"/>
            </w:pPr>
            <w:r>
              <w:t>170.50</w:t>
            </w:r>
          </w:p>
        </w:tc>
        <w:tc>
          <w:tcPr>
            <w:tcW w:w="1587" w:type="dxa"/>
            <w:vAlign w:val="center"/>
          </w:tcPr>
          <w:p w14:paraId="38955E51">
            <w:pPr>
              <w:pStyle w:val="6"/>
            </w:pPr>
            <w:r>
              <w:t>其中：财政    资金</w:t>
            </w:r>
          </w:p>
        </w:tc>
        <w:tc>
          <w:tcPr>
            <w:tcW w:w="1843" w:type="dxa"/>
            <w:vAlign w:val="center"/>
          </w:tcPr>
          <w:p w14:paraId="0B71EEDA">
            <w:pPr>
              <w:pStyle w:val="7"/>
            </w:pPr>
            <w:r>
              <w:t>170.50</w:t>
            </w:r>
          </w:p>
        </w:tc>
        <w:tc>
          <w:tcPr>
            <w:tcW w:w="1276" w:type="dxa"/>
            <w:vAlign w:val="center"/>
          </w:tcPr>
          <w:p w14:paraId="17BB16D7">
            <w:pPr>
              <w:pStyle w:val="6"/>
            </w:pPr>
            <w:r>
              <w:t>其他资金</w:t>
            </w:r>
          </w:p>
        </w:tc>
        <w:tc>
          <w:tcPr>
            <w:tcW w:w="1276" w:type="dxa"/>
            <w:vAlign w:val="center"/>
          </w:tcPr>
          <w:p w14:paraId="6D4D707C">
            <w:pPr>
              <w:pStyle w:val="7"/>
            </w:pPr>
            <w:r>
              <w:t xml:space="preserve"> </w:t>
            </w:r>
          </w:p>
        </w:tc>
      </w:tr>
      <w:tr w14:paraId="73359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BA01CD"/>
        </w:tc>
        <w:tc>
          <w:tcPr>
            <w:tcW w:w="8589" w:type="dxa"/>
            <w:gridSpan w:val="6"/>
            <w:vAlign w:val="center"/>
          </w:tcPr>
          <w:p w14:paraId="4D5608C4">
            <w:pPr>
              <w:pStyle w:val="7"/>
            </w:pPr>
            <w:r>
              <w:t>保障天津市“植物园链”建设方案的顺利推进</w:t>
            </w:r>
            <w:r>
              <w:tab/>
            </w:r>
            <w:r>
              <w:tab/>
            </w:r>
            <w:r>
              <w:tab/>
            </w:r>
            <w:r>
              <w:tab/>
            </w:r>
            <w:r>
              <w:tab/>
            </w:r>
            <w:r>
              <w:tab/>
            </w:r>
          </w:p>
          <w:p w14:paraId="089D5329">
            <w:pPr>
              <w:pStyle w:val="7"/>
            </w:pPr>
          </w:p>
        </w:tc>
      </w:tr>
      <w:tr w14:paraId="6D619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967D7">
            <w:pPr>
              <w:pStyle w:val="6"/>
            </w:pPr>
            <w:r>
              <w:t>绩效目标</w:t>
            </w:r>
          </w:p>
        </w:tc>
        <w:tc>
          <w:tcPr>
            <w:tcW w:w="8589" w:type="dxa"/>
            <w:gridSpan w:val="6"/>
            <w:vAlign w:val="center"/>
          </w:tcPr>
          <w:p w14:paraId="36819252">
            <w:pPr>
              <w:pStyle w:val="7"/>
            </w:pPr>
            <w:r>
              <w:t>1.按《国家园林城市申报与评选管理办法》相关要求和技术标准，开展天津市园林现状调查与测评工作，摸清我市园林绿地“家底”，为我市园林绿化精细化管理和科学应用奠定数据基础，为国家园林城市创建、城市体检等工作顺利开展提供科学支撑。目标2：植物园链专项规划的编制，为天津一环十一园项目开发建设提供科学的决策支持，是对公园项目新理念下的建设实施提供基本遵循， 将是津城生态引领、和谐宜居城市发展的重要引擎，将是津城生态文明建设的重要一环，开启以公园重塑城市的新篇章，构筑大美生态人居环境，为打造新的城市名片和未来城市开发奠定良好的基础。目标3：对“一环十一园”植物园链建设方案的合理性、合法性、可行性和可控性进行分析，通过制定评估方案、收集审阅资料、现场走访调研、开展座谈等方法，厘清建设方案可能存在的社会稳定风险，并提出化解风险的有效措施，保障天津市“植物园链”建设方案的顺利推进</w:t>
            </w:r>
            <w:r>
              <w:tab/>
            </w:r>
            <w:r>
              <w:tab/>
            </w:r>
            <w:r>
              <w:tab/>
            </w:r>
            <w:r>
              <w:tab/>
            </w:r>
            <w:r>
              <w:tab/>
            </w:r>
            <w:r>
              <w:tab/>
            </w:r>
          </w:p>
          <w:p w14:paraId="69493BF5">
            <w:pPr>
              <w:pStyle w:val="7"/>
            </w:pPr>
          </w:p>
        </w:tc>
      </w:tr>
    </w:tbl>
    <w:p w14:paraId="017BCBC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6957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60D07">
            <w:pPr>
              <w:pStyle w:val="6"/>
            </w:pPr>
            <w:r>
              <w:t>一级指标</w:t>
            </w:r>
          </w:p>
        </w:tc>
        <w:tc>
          <w:tcPr>
            <w:tcW w:w="1276" w:type="dxa"/>
            <w:vAlign w:val="center"/>
          </w:tcPr>
          <w:p w14:paraId="68B612E5">
            <w:pPr>
              <w:pStyle w:val="6"/>
            </w:pPr>
            <w:r>
              <w:t>二级指标</w:t>
            </w:r>
          </w:p>
        </w:tc>
        <w:tc>
          <w:tcPr>
            <w:tcW w:w="1332" w:type="dxa"/>
            <w:vAlign w:val="center"/>
          </w:tcPr>
          <w:p w14:paraId="1E1CA8C1">
            <w:pPr>
              <w:pStyle w:val="6"/>
            </w:pPr>
            <w:r>
              <w:t>三级指标</w:t>
            </w:r>
          </w:p>
        </w:tc>
        <w:tc>
          <w:tcPr>
            <w:tcW w:w="3430" w:type="dxa"/>
            <w:vAlign w:val="center"/>
          </w:tcPr>
          <w:p w14:paraId="6C6CCD32">
            <w:pPr>
              <w:pStyle w:val="6"/>
            </w:pPr>
            <w:r>
              <w:t>绩效指标描述</w:t>
            </w:r>
          </w:p>
        </w:tc>
        <w:tc>
          <w:tcPr>
            <w:tcW w:w="2551" w:type="dxa"/>
            <w:vAlign w:val="center"/>
          </w:tcPr>
          <w:p w14:paraId="3D5E519C">
            <w:pPr>
              <w:pStyle w:val="6"/>
            </w:pPr>
            <w:r>
              <w:t>指标值</w:t>
            </w:r>
          </w:p>
        </w:tc>
      </w:tr>
      <w:tr w14:paraId="177E1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63E396">
            <w:pPr>
              <w:pStyle w:val="8"/>
            </w:pPr>
            <w:r>
              <w:t>产出指标</w:t>
            </w:r>
          </w:p>
        </w:tc>
        <w:tc>
          <w:tcPr>
            <w:tcW w:w="1276" w:type="dxa"/>
            <w:vAlign w:val="center"/>
          </w:tcPr>
          <w:p w14:paraId="57A91D0F">
            <w:pPr>
              <w:pStyle w:val="7"/>
            </w:pPr>
            <w:r>
              <w:t>数量指标</w:t>
            </w:r>
          </w:p>
        </w:tc>
        <w:tc>
          <w:tcPr>
            <w:tcW w:w="1332" w:type="dxa"/>
            <w:vAlign w:val="center"/>
          </w:tcPr>
          <w:p w14:paraId="4499A1C9">
            <w:pPr>
              <w:pStyle w:val="7"/>
            </w:pPr>
            <w:r>
              <w:t>组织论证会场次</w:t>
            </w:r>
          </w:p>
        </w:tc>
        <w:tc>
          <w:tcPr>
            <w:tcW w:w="3430" w:type="dxa"/>
            <w:vAlign w:val="center"/>
          </w:tcPr>
          <w:p w14:paraId="332363FA">
            <w:pPr>
              <w:pStyle w:val="7"/>
            </w:pPr>
            <w:r>
              <w:t>组织座谈会</w:t>
            </w:r>
          </w:p>
        </w:tc>
        <w:tc>
          <w:tcPr>
            <w:tcW w:w="2551" w:type="dxa"/>
            <w:vAlign w:val="center"/>
          </w:tcPr>
          <w:p w14:paraId="39A20806">
            <w:pPr>
              <w:pStyle w:val="7"/>
            </w:pPr>
            <w:r>
              <w:t>3次</w:t>
            </w:r>
          </w:p>
        </w:tc>
      </w:tr>
      <w:tr w14:paraId="7FDF8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8A761"/>
        </w:tc>
        <w:tc>
          <w:tcPr>
            <w:tcW w:w="1276" w:type="dxa"/>
            <w:vAlign w:val="center"/>
          </w:tcPr>
          <w:p w14:paraId="672A3751">
            <w:pPr>
              <w:pStyle w:val="7"/>
            </w:pPr>
            <w:r>
              <w:t>数量指标</w:t>
            </w:r>
          </w:p>
        </w:tc>
        <w:tc>
          <w:tcPr>
            <w:tcW w:w="1332" w:type="dxa"/>
            <w:vAlign w:val="center"/>
          </w:tcPr>
          <w:p w14:paraId="40672E82">
            <w:pPr>
              <w:pStyle w:val="7"/>
            </w:pPr>
            <w:r>
              <w:t>组织专家调研次数</w:t>
            </w:r>
          </w:p>
        </w:tc>
        <w:tc>
          <w:tcPr>
            <w:tcW w:w="3430" w:type="dxa"/>
            <w:vAlign w:val="center"/>
          </w:tcPr>
          <w:p w14:paraId="0C041C65">
            <w:pPr>
              <w:pStyle w:val="7"/>
            </w:pPr>
            <w:r>
              <w:t>组织现场调研</w:t>
            </w:r>
          </w:p>
        </w:tc>
        <w:tc>
          <w:tcPr>
            <w:tcW w:w="2551" w:type="dxa"/>
            <w:vAlign w:val="center"/>
          </w:tcPr>
          <w:p w14:paraId="70DCFAAD">
            <w:pPr>
              <w:pStyle w:val="7"/>
            </w:pPr>
            <w:r>
              <w:t>15次</w:t>
            </w:r>
          </w:p>
        </w:tc>
      </w:tr>
      <w:tr w14:paraId="1E79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FC5B86"/>
        </w:tc>
        <w:tc>
          <w:tcPr>
            <w:tcW w:w="1276" w:type="dxa"/>
            <w:vAlign w:val="center"/>
          </w:tcPr>
          <w:p w14:paraId="7356D5A8">
            <w:pPr>
              <w:pStyle w:val="7"/>
            </w:pPr>
            <w:r>
              <w:t>数量指标</w:t>
            </w:r>
          </w:p>
        </w:tc>
        <w:tc>
          <w:tcPr>
            <w:tcW w:w="1332" w:type="dxa"/>
            <w:vAlign w:val="center"/>
          </w:tcPr>
          <w:p w14:paraId="1622CC6A">
            <w:pPr>
              <w:pStyle w:val="7"/>
            </w:pPr>
            <w:r>
              <w:t>组织专家研讨会次数</w:t>
            </w:r>
          </w:p>
        </w:tc>
        <w:tc>
          <w:tcPr>
            <w:tcW w:w="3430" w:type="dxa"/>
            <w:vAlign w:val="center"/>
          </w:tcPr>
          <w:p w14:paraId="0DA6126E">
            <w:pPr>
              <w:pStyle w:val="7"/>
            </w:pPr>
            <w:r>
              <w:t>组织专家评审会</w:t>
            </w:r>
          </w:p>
        </w:tc>
        <w:tc>
          <w:tcPr>
            <w:tcW w:w="2551" w:type="dxa"/>
            <w:vAlign w:val="center"/>
          </w:tcPr>
          <w:p w14:paraId="59B6D6D8">
            <w:pPr>
              <w:pStyle w:val="7"/>
            </w:pPr>
            <w:r>
              <w:t>1次</w:t>
            </w:r>
          </w:p>
        </w:tc>
      </w:tr>
      <w:tr w14:paraId="3162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A5348"/>
        </w:tc>
        <w:tc>
          <w:tcPr>
            <w:tcW w:w="1276" w:type="dxa"/>
            <w:vAlign w:val="center"/>
          </w:tcPr>
          <w:p w14:paraId="7D6F2413">
            <w:pPr>
              <w:pStyle w:val="7"/>
            </w:pPr>
            <w:r>
              <w:t>数量指标</w:t>
            </w:r>
          </w:p>
        </w:tc>
        <w:tc>
          <w:tcPr>
            <w:tcW w:w="1332" w:type="dxa"/>
            <w:vAlign w:val="center"/>
          </w:tcPr>
          <w:p w14:paraId="7FD7AD0A">
            <w:pPr>
              <w:pStyle w:val="7"/>
            </w:pPr>
            <w:r>
              <w:t>完成数量</w:t>
            </w:r>
          </w:p>
        </w:tc>
        <w:tc>
          <w:tcPr>
            <w:tcW w:w="3430" w:type="dxa"/>
            <w:vAlign w:val="center"/>
          </w:tcPr>
          <w:p w14:paraId="3CFB9D40">
            <w:pPr>
              <w:pStyle w:val="7"/>
            </w:pPr>
            <w:r>
              <w:t>发放调查问卷</w:t>
            </w:r>
          </w:p>
        </w:tc>
        <w:tc>
          <w:tcPr>
            <w:tcW w:w="2551" w:type="dxa"/>
            <w:vAlign w:val="center"/>
          </w:tcPr>
          <w:p w14:paraId="600C42BD">
            <w:pPr>
              <w:pStyle w:val="7"/>
            </w:pPr>
            <w:r>
              <w:t>94份</w:t>
            </w:r>
          </w:p>
        </w:tc>
      </w:tr>
      <w:tr w14:paraId="38A56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F5594B"/>
        </w:tc>
        <w:tc>
          <w:tcPr>
            <w:tcW w:w="1276" w:type="dxa"/>
            <w:vAlign w:val="center"/>
          </w:tcPr>
          <w:p w14:paraId="01B323D8">
            <w:pPr>
              <w:pStyle w:val="7"/>
            </w:pPr>
            <w:r>
              <w:t>数量指标</w:t>
            </w:r>
          </w:p>
        </w:tc>
        <w:tc>
          <w:tcPr>
            <w:tcW w:w="1332" w:type="dxa"/>
            <w:vAlign w:val="center"/>
          </w:tcPr>
          <w:p w14:paraId="4C1EA332">
            <w:pPr>
              <w:pStyle w:val="7"/>
            </w:pPr>
            <w:r>
              <w:t>完成研究报告/方案数量</w:t>
            </w:r>
          </w:p>
        </w:tc>
        <w:tc>
          <w:tcPr>
            <w:tcW w:w="3430" w:type="dxa"/>
            <w:vAlign w:val="center"/>
          </w:tcPr>
          <w:p w14:paraId="7A4B0507">
            <w:pPr>
              <w:pStyle w:val="7"/>
            </w:pPr>
            <w:r>
              <w:t>完成研究报告</w:t>
            </w:r>
          </w:p>
        </w:tc>
        <w:tc>
          <w:tcPr>
            <w:tcW w:w="2551" w:type="dxa"/>
            <w:vAlign w:val="center"/>
          </w:tcPr>
          <w:p w14:paraId="26485D10">
            <w:pPr>
              <w:pStyle w:val="7"/>
            </w:pPr>
            <w:r>
              <w:t>3份</w:t>
            </w:r>
          </w:p>
        </w:tc>
      </w:tr>
      <w:tr w14:paraId="55C5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022F8"/>
        </w:tc>
        <w:tc>
          <w:tcPr>
            <w:tcW w:w="1276" w:type="dxa"/>
            <w:vAlign w:val="center"/>
          </w:tcPr>
          <w:p w14:paraId="09A0DC48">
            <w:pPr>
              <w:pStyle w:val="7"/>
            </w:pPr>
            <w:r>
              <w:t>质量指标</w:t>
            </w:r>
          </w:p>
        </w:tc>
        <w:tc>
          <w:tcPr>
            <w:tcW w:w="1332" w:type="dxa"/>
            <w:vAlign w:val="center"/>
          </w:tcPr>
          <w:p w14:paraId="0B2B883B">
            <w:pPr>
              <w:pStyle w:val="7"/>
            </w:pPr>
            <w:r>
              <w:t>研究报告/方案评审通过率</w:t>
            </w:r>
          </w:p>
        </w:tc>
        <w:tc>
          <w:tcPr>
            <w:tcW w:w="3430" w:type="dxa"/>
            <w:vAlign w:val="center"/>
          </w:tcPr>
          <w:p w14:paraId="5F9175A5">
            <w:pPr>
              <w:pStyle w:val="7"/>
            </w:pPr>
            <w:r>
              <w:t>研究报告专家通过率</w:t>
            </w:r>
          </w:p>
        </w:tc>
        <w:tc>
          <w:tcPr>
            <w:tcW w:w="2551" w:type="dxa"/>
            <w:vAlign w:val="center"/>
          </w:tcPr>
          <w:p w14:paraId="59E3EECD">
            <w:pPr>
              <w:pStyle w:val="7"/>
            </w:pPr>
            <w:r>
              <w:t>100%</w:t>
            </w:r>
          </w:p>
        </w:tc>
      </w:tr>
      <w:tr w14:paraId="7DC89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5F061B"/>
        </w:tc>
        <w:tc>
          <w:tcPr>
            <w:tcW w:w="1276" w:type="dxa"/>
            <w:vAlign w:val="center"/>
          </w:tcPr>
          <w:p w14:paraId="46584A21">
            <w:pPr>
              <w:pStyle w:val="7"/>
            </w:pPr>
            <w:r>
              <w:t>时效指标</w:t>
            </w:r>
          </w:p>
        </w:tc>
        <w:tc>
          <w:tcPr>
            <w:tcW w:w="1332" w:type="dxa"/>
            <w:vAlign w:val="center"/>
          </w:tcPr>
          <w:p w14:paraId="37C83093">
            <w:pPr>
              <w:pStyle w:val="7"/>
            </w:pPr>
            <w:r>
              <w:t>尾款支付完成时间</w:t>
            </w:r>
          </w:p>
        </w:tc>
        <w:tc>
          <w:tcPr>
            <w:tcW w:w="3430" w:type="dxa"/>
            <w:vAlign w:val="center"/>
          </w:tcPr>
          <w:p w14:paraId="58B955BF">
            <w:pPr>
              <w:pStyle w:val="7"/>
            </w:pPr>
            <w:r>
              <w:t>尾款支付完成时间</w:t>
            </w:r>
          </w:p>
        </w:tc>
        <w:tc>
          <w:tcPr>
            <w:tcW w:w="2551" w:type="dxa"/>
            <w:vAlign w:val="center"/>
          </w:tcPr>
          <w:p w14:paraId="2557A176">
            <w:pPr>
              <w:pStyle w:val="7"/>
            </w:pPr>
            <w:r>
              <w:t>2025年12月31日前</w:t>
            </w:r>
          </w:p>
        </w:tc>
      </w:tr>
      <w:tr w14:paraId="7D742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715305"/>
        </w:tc>
        <w:tc>
          <w:tcPr>
            <w:tcW w:w="1276" w:type="dxa"/>
            <w:vAlign w:val="center"/>
          </w:tcPr>
          <w:p w14:paraId="4897537D">
            <w:pPr>
              <w:pStyle w:val="7"/>
            </w:pPr>
            <w:r>
              <w:t>成本指标</w:t>
            </w:r>
          </w:p>
        </w:tc>
        <w:tc>
          <w:tcPr>
            <w:tcW w:w="1332" w:type="dxa"/>
            <w:vAlign w:val="center"/>
          </w:tcPr>
          <w:p w14:paraId="6E079FC5">
            <w:pPr>
              <w:pStyle w:val="7"/>
            </w:pPr>
            <w:r>
              <w:t>编制费用成本</w:t>
            </w:r>
          </w:p>
        </w:tc>
        <w:tc>
          <w:tcPr>
            <w:tcW w:w="3430" w:type="dxa"/>
            <w:vAlign w:val="center"/>
          </w:tcPr>
          <w:p w14:paraId="037137D8">
            <w:pPr>
              <w:pStyle w:val="7"/>
            </w:pPr>
            <w:r>
              <w:t>植物园链专项规划编制费</w:t>
            </w:r>
          </w:p>
        </w:tc>
        <w:tc>
          <w:tcPr>
            <w:tcW w:w="2551" w:type="dxa"/>
            <w:vAlign w:val="center"/>
          </w:tcPr>
          <w:p w14:paraId="2F55D44F">
            <w:pPr>
              <w:pStyle w:val="7"/>
            </w:pPr>
            <w:r>
              <w:t>≤79.7万元</w:t>
            </w:r>
          </w:p>
        </w:tc>
      </w:tr>
      <w:tr w14:paraId="4B84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5ACF3"/>
        </w:tc>
        <w:tc>
          <w:tcPr>
            <w:tcW w:w="1276" w:type="dxa"/>
            <w:vAlign w:val="center"/>
          </w:tcPr>
          <w:p w14:paraId="6011C15D">
            <w:pPr>
              <w:pStyle w:val="7"/>
            </w:pPr>
            <w:r>
              <w:t>成本指标</w:t>
            </w:r>
          </w:p>
        </w:tc>
        <w:tc>
          <w:tcPr>
            <w:tcW w:w="1332" w:type="dxa"/>
            <w:vAlign w:val="center"/>
          </w:tcPr>
          <w:p w14:paraId="2414DB36">
            <w:pPr>
              <w:pStyle w:val="7"/>
            </w:pPr>
            <w:r>
              <w:t>现状调查费用成本</w:t>
            </w:r>
          </w:p>
        </w:tc>
        <w:tc>
          <w:tcPr>
            <w:tcW w:w="3430" w:type="dxa"/>
            <w:vAlign w:val="center"/>
          </w:tcPr>
          <w:p w14:paraId="484BA0BC">
            <w:pPr>
              <w:pStyle w:val="7"/>
            </w:pPr>
            <w:r>
              <w:t>绿地现状测评</w:t>
            </w:r>
          </w:p>
        </w:tc>
        <w:tc>
          <w:tcPr>
            <w:tcW w:w="2551" w:type="dxa"/>
            <w:vAlign w:val="center"/>
          </w:tcPr>
          <w:p w14:paraId="7ED41171">
            <w:pPr>
              <w:pStyle w:val="7"/>
            </w:pPr>
            <w:r>
              <w:t>≤90.8万元</w:t>
            </w:r>
          </w:p>
        </w:tc>
      </w:tr>
      <w:tr w14:paraId="0EA3D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44510">
            <w:pPr>
              <w:pStyle w:val="8"/>
            </w:pPr>
            <w:r>
              <w:t>效益指标</w:t>
            </w:r>
          </w:p>
        </w:tc>
        <w:tc>
          <w:tcPr>
            <w:tcW w:w="1276" w:type="dxa"/>
            <w:vAlign w:val="center"/>
          </w:tcPr>
          <w:p w14:paraId="019F9DF2">
            <w:pPr>
              <w:pStyle w:val="7"/>
            </w:pPr>
            <w:r>
              <w:t>社会效益指标</w:t>
            </w:r>
          </w:p>
        </w:tc>
        <w:tc>
          <w:tcPr>
            <w:tcW w:w="1332" w:type="dxa"/>
            <w:vAlign w:val="center"/>
          </w:tcPr>
          <w:p w14:paraId="79526D51">
            <w:pPr>
              <w:pStyle w:val="7"/>
            </w:pPr>
            <w:r>
              <w:t>社会效益</w:t>
            </w:r>
          </w:p>
        </w:tc>
        <w:tc>
          <w:tcPr>
            <w:tcW w:w="3430" w:type="dxa"/>
            <w:vAlign w:val="center"/>
          </w:tcPr>
          <w:p w14:paraId="3C709341">
            <w:pPr>
              <w:pStyle w:val="7"/>
            </w:pPr>
            <w:r>
              <w:t>项目成果利用次数</w:t>
            </w:r>
          </w:p>
        </w:tc>
        <w:tc>
          <w:tcPr>
            <w:tcW w:w="2551" w:type="dxa"/>
            <w:vAlign w:val="center"/>
          </w:tcPr>
          <w:p w14:paraId="676163B4">
            <w:pPr>
              <w:pStyle w:val="7"/>
            </w:pPr>
            <w:r>
              <w:t>≥3次</w:t>
            </w:r>
          </w:p>
        </w:tc>
      </w:tr>
      <w:tr w14:paraId="5D76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A951F">
            <w:pPr>
              <w:pStyle w:val="8"/>
            </w:pPr>
            <w:r>
              <w:t>效益指标</w:t>
            </w:r>
          </w:p>
        </w:tc>
        <w:tc>
          <w:tcPr>
            <w:tcW w:w="1276" w:type="dxa"/>
            <w:vAlign w:val="center"/>
          </w:tcPr>
          <w:p w14:paraId="3E640F92">
            <w:pPr>
              <w:pStyle w:val="7"/>
            </w:pPr>
            <w:r>
              <w:t>可持续影响指标</w:t>
            </w:r>
          </w:p>
        </w:tc>
        <w:tc>
          <w:tcPr>
            <w:tcW w:w="1332" w:type="dxa"/>
            <w:vAlign w:val="center"/>
          </w:tcPr>
          <w:p w14:paraId="593F4E24">
            <w:pPr>
              <w:pStyle w:val="7"/>
            </w:pPr>
            <w:r>
              <w:t>建立健全我市环城生态公园带编制体系</w:t>
            </w:r>
          </w:p>
        </w:tc>
        <w:tc>
          <w:tcPr>
            <w:tcW w:w="3430" w:type="dxa"/>
            <w:vAlign w:val="center"/>
          </w:tcPr>
          <w:p w14:paraId="7E56D8C8">
            <w:pPr>
              <w:pStyle w:val="7"/>
            </w:pPr>
            <w:r>
              <w:t>为园林绿化工作奠定基础</w:t>
            </w:r>
          </w:p>
        </w:tc>
        <w:tc>
          <w:tcPr>
            <w:tcW w:w="2551" w:type="dxa"/>
            <w:vAlign w:val="center"/>
          </w:tcPr>
          <w:p w14:paraId="32C9F527">
            <w:pPr>
              <w:pStyle w:val="7"/>
            </w:pPr>
            <w:r>
              <w:t>完成</w:t>
            </w:r>
          </w:p>
        </w:tc>
      </w:tr>
      <w:tr w14:paraId="65910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EDE92">
            <w:pPr>
              <w:pStyle w:val="8"/>
            </w:pPr>
            <w:r>
              <w:t>满意度指标</w:t>
            </w:r>
          </w:p>
        </w:tc>
        <w:tc>
          <w:tcPr>
            <w:tcW w:w="1276" w:type="dxa"/>
            <w:vAlign w:val="center"/>
          </w:tcPr>
          <w:p w14:paraId="7EB54394">
            <w:pPr>
              <w:pStyle w:val="7"/>
            </w:pPr>
            <w:r>
              <w:t>服务对象满意度指标</w:t>
            </w:r>
          </w:p>
        </w:tc>
        <w:tc>
          <w:tcPr>
            <w:tcW w:w="1332" w:type="dxa"/>
            <w:vAlign w:val="center"/>
          </w:tcPr>
          <w:p w14:paraId="28B6A38A">
            <w:pPr>
              <w:pStyle w:val="7"/>
            </w:pPr>
            <w:r>
              <w:t>公众满意度</w:t>
            </w:r>
          </w:p>
        </w:tc>
        <w:tc>
          <w:tcPr>
            <w:tcW w:w="3430" w:type="dxa"/>
            <w:vAlign w:val="center"/>
          </w:tcPr>
          <w:p w14:paraId="66FC96D5">
            <w:pPr>
              <w:pStyle w:val="7"/>
            </w:pPr>
            <w:r>
              <w:t>公园接待市民满意度</w:t>
            </w:r>
          </w:p>
        </w:tc>
        <w:tc>
          <w:tcPr>
            <w:tcW w:w="2551" w:type="dxa"/>
            <w:vAlign w:val="center"/>
          </w:tcPr>
          <w:p w14:paraId="3C28A2E6">
            <w:pPr>
              <w:pStyle w:val="7"/>
            </w:pPr>
            <w:r>
              <w:t>≥95%</w:t>
            </w:r>
          </w:p>
        </w:tc>
      </w:tr>
      <w:tr w14:paraId="5D83B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1AAE1">
            <w:pPr>
              <w:pStyle w:val="8"/>
            </w:pPr>
            <w:r>
              <w:t>满意度指标</w:t>
            </w:r>
          </w:p>
        </w:tc>
        <w:tc>
          <w:tcPr>
            <w:tcW w:w="1276" w:type="dxa"/>
            <w:vAlign w:val="center"/>
          </w:tcPr>
          <w:p w14:paraId="6FE0A2D0">
            <w:pPr>
              <w:pStyle w:val="7"/>
            </w:pPr>
            <w:r>
              <w:t>服务对象满意度指标</w:t>
            </w:r>
          </w:p>
        </w:tc>
        <w:tc>
          <w:tcPr>
            <w:tcW w:w="1332" w:type="dxa"/>
            <w:vAlign w:val="center"/>
          </w:tcPr>
          <w:p w14:paraId="173A07CF">
            <w:pPr>
              <w:pStyle w:val="7"/>
            </w:pPr>
            <w:r>
              <w:t>服务对象满意度</w:t>
            </w:r>
          </w:p>
        </w:tc>
        <w:tc>
          <w:tcPr>
            <w:tcW w:w="3430" w:type="dxa"/>
            <w:vAlign w:val="center"/>
          </w:tcPr>
          <w:p w14:paraId="43A30700">
            <w:pPr>
              <w:pStyle w:val="7"/>
            </w:pPr>
            <w:r>
              <w:t>服务对象满意度</w:t>
            </w:r>
          </w:p>
        </w:tc>
        <w:tc>
          <w:tcPr>
            <w:tcW w:w="2551" w:type="dxa"/>
            <w:vAlign w:val="center"/>
          </w:tcPr>
          <w:p w14:paraId="018AABE3">
            <w:pPr>
              <w:pStyle w:val="7"/>
            </w:pPr>
            <w:r>
              <w:t>≥95%</w:t>
            </w:r>
          </w:p>
        </w:tc>
      </w:tr>
    </w:tbl>
    <w:p w14:paraId="20C7432F">
      <w:pPr>
        <w:sectPr>
          <w:pgSz w:w="11900" w:h="16840"/>
          <w:pgMar w:top="1984" w:right="1304" w:bottom="1134" w:left="1304" w:header="720" w:footer="720" w:gutter="0"/>
          <w:cols w:space="720" w:num="1"/>
        </w:sectPr>
      </w:pPr>
    </w:p>
    <w:p w14:paraId="4E30AFEA">
      <w:pPr>
        <w:spacing w:before="0" w:after="0" w:line="240" w:lineRule="auto"/>
        <w:ind w:firstLine="0"/>
        <w:jc w:val="center"/>
        <w:outlineLvl w:val="9"/>
      </w:pPr>
      <w:r>
        <w:rPr>
          <w:rFonts w:ascii="方正仿宋_GBK" w:hAnsi="方正仿宋_GBK" w:eastAsia="方正仿宋_GBK" w:cs="方正仿宋_GBK"/>
          <w:sz w:val="28"/>
        </w:rPr>
        <w:t xml:space="preserve"> </w:t>
      </w:r>
    </w:p>
    <w:p w14:paraId="2D732E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zY1N2E1MWE4MTNjMmJhOTAyYWNhMTE4ODFkMDMifQ=="/>
  </w:docVars>
  <w:rsids>
    <w:rsidRoot w:val="00000000"/>
    <w:rsid w:val="4D4D3A11"/>
    <w:rsid w:val="5F77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2025-02-14T10:26:00Z</dcterms:created>
  <dc:creator>dell</dc:creator>
  <cp:lastModifiedBy>dell</cp:lastModifiedBy>
  <dcterms:modified xsi:type="dcterms:W3CDTF">2025-03-05T02:52:20Z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4A03A9AE562F4D709ED1B02A87BB4BCD_12</vt:lpwstr>
  </property>
</Properties>
</file>