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天津市水上公园管理处（天津水上公园）</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天津市水上公园管理处（天津水上公园）</w:t>
      </w:r>
      <w:r>
        <w:rPr>
          <w:rFonts w:ascii="仿宋_GB2312" w:eastAsia="仿宋_GB2312" w:hint="eastAsia"/>
          <w:sz w:val="30"/>
          <w:szCs w:val="30"/>
        </w:rPr>
        <w:t xml:space="preserve">的主要职责是：</w:t>
      </w:r>
      <w:r>
        <w:rPr>
          <w:rFonts w:ascii="仿宋_GB2312" w:eastAsia="仿宋_GB2312" w:hint="eastAsia"/>
          <w:sz w:val="30"/>
          <w:szCs w:val="30"/>
        </w:rPr>
        <w:t xml:space="preserve">提供休闲场所、丰富人民群众文化生活，公园设施维护与管理，公园游览与娱乐项目组织管理，植物栽培与养护，科普宣传教育等</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天津市水上公园管理处（天津水上公园）内设13个职能科室；下辖0个预算单位。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天津市水上公园管理处（天津水上公园）</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天津市水上公园管理处（天津水上公园）</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42,731,141.73</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10,890,692.78</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15,483,956.17</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7,433,400.24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3,732,937.66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16,007,969.06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74,631,452.91</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85,113,759.74</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85,797,790.81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684,031.07</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85,797,790.81</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85,797,790.81</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85,113,759.74</w:t>
            </w:r>
          </w:p>
        </w:tc>
        <w:tc>
          <w:tcPr>
            <w:tcW w:w="1240" w:type="dxa"/>
            <w:tcBorders/>
            <w:vAlign w:val="center"/>
          </w:tcPr>
          <w:p>
            <w:pPr>
              <w:snapToGrid w:val="0"/>
              <w:jc w:val="right"/>
            </w:pPr>
            <w:r>
              <w:rPr>
                <w:rFonts w:ascii="宋体" w:eastAsia="宋体" w:hAnsi="宋体" w:cs="宋体"/>
                <w:b w:val="0"/>
                <w:i w:val="0"/>
                <w:color w:val="000000"/>
                <w:sz w:val="14"/>
              </w:rPr>
              <w:t xml:space="preserve">53,621,834.51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15,483,956.17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16,007,969.06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7,433,400.24</w:t>
            </w:r>
          </w:p>
        </w:tc>
        <w:tc>
          <w:tcPr>
            <w:tcW w:w="1240" w:type="dxa"/>
            <w:tcBorders/>
            <w:vAlign w:val="center"/>
          </w:tcPr>
          <w:p>
            <w:pPr>
              <w:snapToGrid w:val="0"/>
              <w:jc w:val="right"/>
            </w:pPr>
            <w:r>
              <w:rPr>
                <w:rFonts w:ascii="宋体" w:eastAsia="宋体" w:hAnsi="宋体" w:cs="宋体"/>
                <w:b w:val="0"/>
                <w:i w:val="0"/>
                <w:color w:val="000000"/>
                <w:sz w:val="14"/>
              </w:rPr>
              <w:t xml:space="preserve">6,259,000.00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1,174,400.24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7,433,400.24</w:t>
            </w:r>
          </w:p>
        </w:tc>
        <w:tc>
          <w:tcPr>
            <w:tcW w:w="1240" w:type="dxa"/>
            <w:tcBorders/>
            <w:vAlign w:val="center"/>
          </w:tcPr>
          <w:p>
            <w:pPr>
              <w:snapToGrid w:val="0"/>
              <w:jc w:val="right"/>
            </w:pPr>
            <w:r>
              <w:rPr>
                <w:rFonts w:ascii="宋体" w:eastAsia="宋体" w:hAnsi="宋体" w:cs="宋体"/>
                <w:b w:val="0"/>
                <w:i w:val="0"/>
                <w:color w:val="000000"/>
                <w:sz w:val="14"/>
              </w:rPr>
              <w:t xml:space="preserve">6,259,000.00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1,174,400.24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4,955,600.16</w:t>
            </w:r>
          </w:p>
        </w:tc>
        <w:tc>
          <w:tcPr>
            <w:tcW w:w="1240" w:type="dxa"/>
            <w:tcBorders/>
            <w:vAlign w:val="center"/>
          </w:tcPr>
          <w:p>
            <w:pPr>
              <w:snapToGrid w:val="0"/>
              <w:jc w:val="right"/>
            </w:pPr>
            <w:r>
              <w:rPr>
                <w:rFonts w:ascii="宋体" w:eastAsia="宋体" w:hAnsi="宋体" w:cs="宋体"/>
                <w:b w:val="0"/>
                <w:i w:val="0"/>
                <w:color w:val="000000"/>
                <w:sz w:val="14"/>
              </w:rPr>
              <w:t xml:space="preserve">4,173,000.00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782,600.16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2,477,800.08</w:t>
            </w:r>
          </w:p>
        </w:tc>
        <w:tc>
          <w:tcPr>
            <w:tcW w:w="1240" w:type="dxa"/>
            <w:tcBorders/>
            <w:vAlign w:val="center"/>
          </w:tcPr>
          <w:p>
            <w:pPr>
              <w:snapToGrid w:val="0"/>
              <w:jc w:val="right"/>
            </w:pPr>
            <w:r>
              <w:rPr>
                <w:rFonts w:ascii="宋体" w:eastAsia="宋体" w:hAnsi="宋体" w:cs="宋体"/>
                <w:b w:val="0"/>
                <w:i w:val="0"/>
                <w:color w:val="000000"/>
                <w:sz w:val="14"/>
              </w:rPr>
              <w:t xml:space="preserve">2,086,000.00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391,800.08</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3,732,937.66</w:t>
            </w:r>
          </w:p>
        </w:tc>
        <w:tc>
          <w:tcPr>
            <w:tcW w:w="1240" w:type="dxa"/>
            <w:tcBorders/>
            <w:vAlign w:val="center"/>
          </w:tcPr>
          <w:p>
            <w:pPr>
              <w:snapToGrid w:val="0"/>
              <w:jc w:val="right"/>
            </w:pPr>
            <w:r>
              <w:rPr>
                <w:rFonts w:ascii="宋体" w:eastAsia="宋体" w:hAnsi="宋体" w:cs="宋体"/>
                <w:b w:val="0"/>
                <w:i w:val="0"/>
                <w:color w:val="000000"/>
                <w:sz w:val="14"/>
              </w:rPr>
              <w:t xml:space="preserve">2,556,541.73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1,176,395.93</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3,732,937.66</w:t>
            </w:r>
          </w:p>
        </w:tc>
        <w:tc>
          <w:tcPr>
            <w:tcW w:w="1240" w:type="dxa"/>
            <w:tcBorders/>
            <w:vAlign w:val="center"/>
          </w:tcPr>
          <w:p>
            <w:pPr>
              <w:snapToGrid w:val="0"/>
              <w:jc w:val="right"/>
            </w:pPr>
            <w:r>
              <w:rPr>
                <w:rFonts w:ascii="宋体" w:eastAsia="宋体" w:hAnsi="宋体" w:cs="宋体"/>
                <w:b w:val="0"/>
                <w:i w:val="0"/>
                <w:color w:val="000000"/>
                <w:sz w:val="14"/>
              </w:rPr>
              <w:t xml:space="preserve">2,556,541.73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1,176,395.93</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3,071,937.66</w:t>
            </w:r>
          </w:p>
        </w:tc>
        <w:tc>
          <w:tcPr>
            <w:tcW w:w="1240" w:type="dxa"/>
            <w:tcBorders/>
            <w:vAlign w:val="center"/>
          </w:tcPr>
          <w:p>
            <w:pPr>
              <w:snapToGrid w:val="0"/>
              <w:jc w:val="right"/>
            </w:pPr>
            <w:r>
              <w:rPr>
                <w:rFonts w:ascii="宋体" w:eastAsia="宋体" w:hAnsi="宋体" w:cs="宋体"/>
                <w:b w:val="0"/>
                <w:i w:val="0"/>
                <w:color w:val="000000"/>
                <w:sz w:val="14"/>
              </w:rPr>
              <w:t xml:space="preserve">1,895,541.73</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1,176,395.93</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661,000.00</w:t>
            </w:r>
          </w:p>
        </w:tc>
        <w:tc>
          <w:tcPr>
            <w:tcW w:w="1240" w:type="dxa"/>
            <w:tcBorders/>
            <w:vAlign w:val="center"/>
          </w:tcPr>
          <w:p>
            <w:pPr>
              <w:snapToGrid w:val="0"/>
              <w:jc w:val="right"/>
            </w:pPr>
            <w:r>
              <w:rPr>
                <w:rFonts w:ascii="宋体" w:eastAsia="宋体" w:hAnsi="宋体" w:cs="宋体"/>
                <w:b w:val="0"/>
                <w:i w:val="0"/>
                <w:color w:val="000000"/>
                <w:sz w:val="14"/>
              </w:rPr>
              <w:t xml:space="preserve">661,000.00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73,947,421.84</w:t>
            </w:r>
          </w:p>
        </w:tc>
        <w:tc>
          <w:tcPr>
            <w:tcW w:w="1240" w:type="dxa"/>
            <w:tcBorders/>
            <w:vAlign w:val="center"/>
          </w:tcPr>
          <w:p>
            <w:pPr>
              <w:snapToGrid w:val="0"/>
              <w:jc w:val="right"/>
            </w:pPr>
            <w:r>
              <w:rPr>
                <w:rFonts w:ascii="宋体" w:eastAsia="宋体" w:hAnsi="宋体" w:cs="宋体"/>
                <w:b w:val="0"/>
                <w:i w:val="0"/>
                <w:color w:val="000000"/>
                <w:sz w:val="14"/>
              </w:rPr>
              <w:t xml:space="preserve">44,806,292.78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13,133,160.00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16,007,969.06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w:t>
            </w:r>
          </w:p>
        </w:tc>
        <w:tc>
          <w:tcPr>
            <w:tcW w:w="252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240" w:type="dxa"/>
            <w:tcBorders/>
            <w:vAlign w:val="center"/>
          </w:tcPr>
          <w:p>
            <w:pPr>
              <w:snapToGrid w:val="0"/>
              <w:jc w:val="right"/>
            </w:pPr>
            <w:r>
              <w:rPr>
                <w:rFonts w:ascii="宋体" w:eastAsia="宋体" w:hAnsi="宋体" w:cs="宋体"/>
                <w:b w:val="0"/>
                <w:i w:val="0"/>
                <w:color w:val="000000"/>
                <w:sz w:val="14"/>
              </w:rPr>
              <w:t xml:space="preserve">63,056,729.06</w:t>
            </w:r>
          </w:p>
        </w:tc>
        <w:tc>
          <w:tcPr>
            <w:tcW w:w="1240" w:type="dxa"/>
            <w:tcBorders/>
            <w:vAlign w:val="center"/>
          </w:tcPr>
          <w:p>
            <w:pPr>
              <w:snapToGrid w:val="0"/>
              <w:jc w:val="right"/>
            </w:pPr>
            <w:r>
              <w:rPr>
                <w:rFonts w:ascii="宋体" w:eastAsia="宋体" w:hAnsi="宋体" w:cs="宋体"/>
                <w:b w:val="0"/>
                <w:i w:val="0"/>
                <w:color w:val="000000"/>
                <w:sz w:val="14"/>
              </w:rPr>
              <w:t xml:space="preserve">33,915,600.00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13,133,160.00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16,007,969.06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2120399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240" w:type="dxa"/>
            <w:tcBorders/>
            <w:vAlign w:val="center"/>
          </w:tcPr>
          <w:p>
            <w:pPr>
              <w:snapToGrid w:val="0"/>
              <w:jc w:val="right"/>
            </w:pPr>
            <w:r>
              <w:rPr>
                <w:rFonts w:ascii="宋体" w:eastAsia="宋体" w:hAnsi="宋体" w:cs="宋体"/>
                <w:b w:val="0"/>
                <w:i w:val="0"/>
                <w:color w:val="000000"/>
                <w:sz w:val="14"/>
              </w:rPr>
              <w:t xml:space="preserve">63,056,729.06</w:t>
            </w:r>
          </w:p>
        </w:tc>
        <w:tc>
          <w:tcPr>
            <w:tcW w:w="1240" w:type="dxa"/>
            <w:tcBorders/>
            <w:vAlign w:val="center"/>
          </w:tcPr>
          <w:p>
            <w:pPr>
              <w:snapToGrid w:val="0"/>
              <w:jc w:val="right"/>
            </w:pPr>
            <w:r>
              <w:rPr>
                <w:rFonts w:ascii="宋体" w:eastAsia="宋体" w:hAnsi="宋体" w:cs="宋体"/>
                <w:b w:val="0"/>
                <w:i w:val="0"/>
                <w:color w:val="000000"/>
                <w:sz w:val="14"/>
              </w:rPr>
              <w:t xml:space="preserve">33,915,600.00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13,133,160.00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16,007,969.06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85,797,790.81</w:t>
            </w:r>
          </w:p>
        </w:tc>
        <w:tc>
          <w:tcPr>
            <w:tcW w:w="580" w:type="dxa"/>
            <w:tcBorders/>
            <w:vAlign w:val="center"/>
          </w:tcPr>
          <w:p>
            <w:pPr>
              <w:snapToGrid w:val="0"/>
              <w:jc w:val="right"/>
            </w:pPr>
            <w:r>
              <w:rPr>
                <w:rFonts w:ascii="宋体" w:eastAsia="宋体" w:hAnsi="宋体" w:cs="宋体"/>
                <w:b w:val="0"/>
                <w:i w:val="0"/>
                <w:color w:val="000000"/>
                <w:sz w:val="9"/>
              </w:rPr>
              <w:t xml:space="preserve">85,113,759.74</w:t>
            </w:r>
          </w:p>
        </w:tc>
        <w:tc>
          <w:tcPr>
            <w:tcW w:w="580" w:type="dxa"/>
            <w:tcBorders/>
            <w:vAlign w:val="center"/>
          </w:tcPr>
          <w:p>
            <w:pPr>
              <w:snapToGrid w:val="0"/>
              <w:jc w:val="right"/>
            </w:pPr>
            <w:r>
              <w:rPr>
                <w:rFonts w:ascii="宋体" w:eastAsia="宋体" w:hAnsi="宋体" w:cs="宋体"/>
                <w:b w:val="0"/>
                <w:i w:val="0"/>
                <w:color w:val="000000"/>
                <w:sz w:val="9"/>
              </w:rPr>
              <w:t xml:space="preserve">42,731,141.73</w:t>
            </w:r>
          </w:p>
        </w:tc>
        <w:tc>
          <w:tcPr>
            <w:tcW w:w="580" w:type="dxa"/>
            <w:tcBorders/>
            <w:vAlign w:val="center"/>
          </w:tcPr>
          <w:p>
            <w:pPr>
              <w:snapToGrid w:val="0"/>
              <w:jc w:val="right"/>
            </w:pPr>
            <w:r>
              <w:rPr>
                <w:rFonts w:ascii="宋体" w:eastAsia="宋体" w:hAnsi="宋体" w:cs="宋体"/>
                <w:b w:val="0"/>
                <w:i w:val="0"/>
                <w:color w:val="000000"/>
                <w:sz w:val="9"/>
              </w:rPr>
              <w:t xml:space="preserve">10,890,692.78</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15,483,956.17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16,007,969.06</w:t>
            </w:r>
          </w:p>
        </w:tc>
        <w:tc>
          <w:tcPr>
            <w:tcW w:w="580" w:type="dxa"/>
            <w:tcBorders/>
            <w:vAlign w:val="center"/>
          </w:tcPr>
          <w:p>
            <w:pPr>
              <w:snapToGrid w:val="0"/>
              <w:jc w:val="right"/>
            </w:pPr>
            <w:r>
              <w:rPr>
                <w:rFonts w:ascii="宋体" w:eastAsia="宋体" w:hAnsi="宋体" w:cs="宋体"/>
                <w:b w:val="0"/>
                <w:i w:val="0"/>
                <w:color w:val="000000"/>
                <w:sz w:val="9"/>
              </w:rPr>
              <w:t xml:space="preserve">684,031.07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684,031.07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684,031.07</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326211</w:t>
            </w:r>
          </w:p>
        </w:tc>
        <w:tc>
          <w:tcPr>
            <w:tcW w:w="1520" w:type="dxa"/>
            <w:tcBorders/>
            <w:vAlign w:val="center"/>
          </w:tcPr>
          <w:p>
            <w:pPr>
              <w:snapToGrid w:val="0"/>
              <w:jc w:val="center"/>
            </w:pPr>
            <w:r>
              <w:rPr>
                <w:rFonts w:ascii="宋体" w:eastAsia="宋体" w:hAnsi="宋体" w:cs="宋体"/>
                <w:b w:val="0"/>
                <w:i w:val="0"/>
                <w:color w:val="000000"/>
                <w:sz w:val="9"/>
              </w:rPr>
              <w:t xml:space="preserve">天津市水上公园管理处（天津水上公园）</w:t>
            </w:r>
          </w:p>
        </w:tc>
        <w:tc>
          <w:tcPr>
            <w:tcW w:w="580" w:type="dxa"/>
            <w:tcBorders/>
            <w:vAlign w:val="center"/>
          </w:tcPr>
          <w:p>
            <w:pPr>
              <w:snapToGrid w:val="0"/>
              <w:jc w:val="right"/>
            </w:pPr>
            <w:r>
              <w:rPr>
                <w:rFonts w:ascii="宋体" w:eastAsia="宋体" w:hAnsi="宋体" w:cs="宋体"/>
                <w:b w:val="0"/>
                <w:i w:val="0"/>
                <w:color w:val="000000"/>
                <w:sz w:val="9"/>
              </w:rPr>
              <w:t xml:space="preserve">85,797,790.81</w:t>
            </w:r>
          </w:p>
        </w:tc>
        <w:tc>
          <w:tcPr>
            <w:tcW w:w="580" w:type="dxa"/>
            <w:tcBorders/>
            <w:vAlign w:val="center"/>
          </w:tcPr>
          <w:p>
            <w:pPr>
              <w:snapToGrid w:val="0"/>
              <w:jc w:val="right"/>
            </w:pPr>
            <w:r>
              <w:rPr>
                <w:rFonts w:ascii="宋体" w:eastAsia="宋体" w:hAnsi="宋体" w:cs="宋体"/>
                <w:b w:val="0"/>
                <w:i w:val="0"/>
                <w:color w:val="000000"/>
                <w:sz w:val="9"/>
              </w:rPr>
              <w:t xml:space="preserve">85,113,759.74</w:t>
            </w:r>
          </w:p>
        </w:tc>
        <w:tc>
          <w:tcPr>
            <w:tcW w:w="580" w:type="dxa"/>
            <w:tcBorders/>
            <w:vAlign w:val="center"/>
          </w:tcPr>
          <w:p>
            <w:pPr>
              <w:snapToGrid w:val="0"/>
              <w:jc w:val="right"/>
            </w:pPr>
            <w:r>
              <w:rPr>
                <w:rFonts w:ascii="宋体" w:eastAsia="宋体" w:hAnsi="宋体" w:cs="宋体"/>
                <w:b w:val="0"/>
                <w:i w:val="0"/>
                <w:color w:val="000000"/>
                <w:sz w:val="9"/>
              </w:rPr>
              <w:t xml:space="preserve">42,731,141.73</w:t>
            </w:r>
          </w:p>
        </w:tc>
        <w:tc>
          <w:tcPr>
            <w:tcW w:w="580" w:type="dxa"/>
            <w:tcBorders/>
            <w:vAlign w:val="center"/>
          </w:tcPr>
          <w:p>
            <w:pPr>
              <w:snapToGrid w:val="0"/>
              <w:jc w:val="right"/>
            </w:pPr>
            <w:r>
              <w:rPr>
                <w:rFonts w:ascii="宋体" w:eastAsia="宋体" w:hAnsi="宋体" w:cs="宋体"/>
                <w:b w:val="0"/>
                <w:i w:val="0"/>
                <w:color w:val="000000"/>
                <w:sz w:val="9"/>
              </w:rPr>
              <w:t xml:space="preserve">10,890,692.78</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15,483,956.17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16,007,969.06</w:t>
            </w:r>
          </w:p>
        </w:tc>
        <w:tc>
          <w:tcPr>
            <w:tcW w:w="580" w:type="dxa"/>
            <w:tcBorders/>
            <w:vAlign w:val="center"/>
          </w:tcPr>
          <w:p>
            <w:pPr>
              <w:snapToGrid w:val="0"/>
              <w:jc w:val="right"/>
            </w:pPr>
            <w:r>
              <w:rPr>
                <w:rFonts w:ascii="宋体" w:eastAsia="宋体" w:hAnsi="宋体" w:cs="宋体"/>
                <w:b w:val="0"/>
                <w:i w:val="0"/>
                <w:color w:val="000000"/>
                <w:sz w:val="9"/>
              </w:rPr>
              <w:t xml:space="preserve">684,031.07</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684,031.07</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684,031.07</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85,797,790.81</w:t>
            </w:r>
          </w:p>
        </w:tc>
        <w:tc>
          <w:tcPr>
            <w:tcW w:w="1320" w:type="dxa"/>
            <w:tcBorders/>
            <w:vAlign w:val="center"/>
          </w:tcPr>
          <w:p>
            <w:pPr>
              <w:snapToGrid w:val="0"/>
              <w:jc w:val="right"/>
            </w:pPr>
            <w:r>
              <w:rPr>
                <w:rFonts w:ascii="宋体" w:eastAsia="宋体" w:hAnsi="宋体" w:cs="宋体"/>
                <w:b w:val="0"/>
                <w:i w:val="0"/>
                <w:color w:val="000000"/>
                <w:sz w:val="15"/>
              </w:rPr>
              <w:t xml:space="preserve">72,221,210.16</w:t>
            </w:r>
          </w:p>
        </w:tc>
        <w:tc>
          <w:tcPr>
            <w:tcW w:w="1320" w:type="dxa"/>
            <w:tcBorders/>
            <w:vAlign w:val="center"/>
          </w:tcPr>
          <w:p>
            <w:pPr>
              <w:snapToGrid w:val="0"/>
              <w:jc w:val="right"/>
            </w:pPr>
            <w:r>
              <w:rPr>
                <w:rFonts w:ascii="宋体" w:eastAsia="宋体" w:hAnsi="宋体" w:cs="宋体"/>
                <w:b w:val="0"/>
                <w:i w:val="0"/>
                <w:color w:val="000000"/>
                <w:sz w:val="15"/>
              </w:rPr>
              <w:t xml:space="preserve">13,576,580.65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7,433,400.24</w:t>
            </w:r>
          </w:p>
        </w:tc>
        <w:tc>
          <w:tcPr>
            <w:tcW w:w="1320" w:type="dxa"/>
            <w:tcBorders/>
            <w:vAlign w:val="center"/>
          </w:tcPr>
          <w:p>
            <w:pPr>
              <w:snapToGrid w:val="0"/>
              <w:jc w:val="right"/>
            </w:pPr>
            <w:r>
              <w:rPr>
                <w:rFonts w:ascii="宋体" w:eastAsia="宋体" w:hAnsi="宋体" w:cs="宋体"/>
                <w:b w:val="0"/>
                <w:i w:val="0"/>
                <w:color w:val="000000"/>
                <w:sz w:val="15"/>
              </w:rPr>
              <w:t xml:space="preserve">7,433,400.24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7,433,400.24</w:t>
            </w:r>
          </w:p>
        </w:tc>
        <w:tc>
          <w:tcPr>
            <w:tcW w:w="1320" w:type="dxa"/>
            <w:tcBorders/>
            <w:vAlign w:val="center"/>
          </w:tcPr>
          <w:p>
            <w:pPr>
              <w:snapToGrid w:val="0"/>
              <w:jc w:val="right"/>
            </w:pPr>
            <w:r>
              <w:rPr>
                <w:rFonts w:ascii="宋体" w:eastAsia="宋体" w:hAnsi="宋体" w:cs="宋体"/>
                <w:b w:val="0"/>
                <w:i w:val="0"/>
                <w:color w:val="000000"/>
                <w:sz w:val="15"/>
              </w:rPr>
              <w:t xml:space="preserve">7,433,400.24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4,955,600.16</w:t>
            </w:r>
          </w:p>
        </w:tc>
        <w:tc>
          <w:tcPr>
            <w:tcW w:w="1320" w:type="dxa"/>
            <w:tcBorders/>
            <w:vAlign w:val="center"/>
          </w:tcPr>
          <w:p>
            <w:pPr>
              <w:snapToGrid w:val="0"/>
              <w:jc w:val="right"/>
            </w:pPr>
            <w:r>
              <w:rPr>
                <w:rFonts w:ascii="宋体" w:eastAsia="宋体" w:hAnsi="宋体" w:cs="宋体"/>
                <w:b w:val="0"/>
                <w:i w:val="0"/>
                <w:color w:val="000000"/>
                <w:sz w:val="15"/>
              </w:rPr>
              <w:t xml:space="preserve">4,955,600.16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2,477,800.08</w:t>
            </w:r>
          </w:p>
        </w:tc>
        <w:tc>
          <w:tcPr>
            <w:tcW w:w="1320" w:type="dxa"/>
            <w:tcBorders/>
            <w:vAlign w:val="center"/>
          </w:tcPr>
          <w:p>
            <w:pPr>
              <w:snapToGrid w:val="0"/>
              <w:jc w:val="right"/>
            </w:pPr>
            <w:r>
              <w:rPr>
                <w:rFonts w:ascii="宋体" w:eastAsia="宋体" w:hAnsi="宋体" w:cs="宋体"/>
                <w:b w:val="0"/>
                <w:i w:val="0"/>
                <w:color w:val="000000"/>
                <w:sz w:val="15"/>
              </w:rPr>
              <w:t xml:space="preserve">2,477,800.08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3,732,937.66</w:t>
            </w:r>
          </w:p>
        </w:tc>
        <w:tc>
          <w:tcPr>
            <w:tcW w:w="1320" w:type="dxa"/>
            <w:tcBorders/>
            <w:vAlign w:val="center"/>
          </w:tcPr>
          <w:p>
            <w:pPr>
              <w:snapToGrid w:val="0"/>
              <w:jc w:val="right"/>
            </w:pPr>
            <w:r>
              <w:rPr>
                <w:rFonts w:ascii="宋体" w:eastAsia="宋体" w:hAnsi="宋体" w:cs="宋体"/>
                <w:b w:val="0"/>
                <w:i w:val="0"/>
                <w:color w:val="000000"/>
                <w:sz w:val="15"/>
              </w:rPr>
              <w:t xml:space="preserve">3,732,937.66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3,732,937.66</w:t>
            </w:r>
          </w:p>
        </w:tc>
        <w:tc>
          <w:tcPr>
            <w:tcW w:w="1320" w:type="dxa"/>
            <w:tcBorders/>
            <w:vAlign w:val="center"/>
          </w:tcPr>
          <w:p>
            <w:pPr>
              <w:snapToGrid w:val="0"/>
              <w:jc w:val="right"/>
            </w:pPr>
            <w:r>
              <w:rPr>
                <w:rFonts w:ascii="宋体" w:eastAsia="宋体" w:hAnsi="宋体" w:cs="宋体"/>
                <w:b w:val="0"/>
                <w:i w:val="0"/>
                <w:color w:val="000000"/>
                <w:sz w:val="15"/>
              </w:rPr>
              <w:t xml:space="preserve">3,732,937.66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3,071,937.66</w:t>
            </w:r>
          </w:p>
        </w:tc>
        <w:tc>
          <w:tcPr>
            <w:tcW w:w="1320" w:type="dxa"/>
            <w:tcBorders/>
            <w:vAlign w:val="center"/>
          </w:tcPr>
          <w:p>
            <w:pPr>
              <w:snapToGrid w:val="0"/>
              <w:jc w:val="right"/>
            </w:pPr>
            <w:r>
              <w:rPr>
                <w:rFonts w:ascii="宋体" w:eastAsia="宋体" w:hAnsi="宋体" w:cs="宋体"/>
                <w:b w:val="0"/>
                <w:i w:val="0"/>
                <w:color w:val="000000"/>
                <w:sz w:val="15"/>
              </w:rPr>
              <w:t xml:space="preserve">3,071,937.66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661,000.00</w:t>
            </w:r>
          </w:p>
        </w:tc>
        <w:tc>
          <w:tcPr>
            <w:tcW w:w="1320" w:type="dxa"/>
            <w:tcBorders/>
            <w:vAlign w:val="center"/>
          </w:tcPr>
          <w:p>
            <w:pPr>
              <w:snapToGrid w:val="0"/>
              <w:jc w:val="right"/>
            </w:pPr>
            <w:r>
              <w:rPr>
                <w:rFonts w:ascii="宋体" w:eastAsia="宋体" w:hAnsi="宋体" w:cs="宋体"/>
                <w:b w:val="0"/>
                <w:i w:val="0"/>
                <w:color w:val="000000"/>
                <w:sz w:val="15"/>
              </w:rPr>
              <w:t xml:space="preserve">661,000.00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74,631,452.91</w:t>
            </w:r>
          </w:p>
        </w:tc>
        <w:tc>
          <w:tcPr>
            <w:tcW w:w="1320" w:type="dxa"/>
            <w:tcBorders/>
            <w:vAlign w:val="center"/>
          </w:tcPr>
          <w:p>
            <w:pPr>
              <w:snapToGrid w:val="0"/>
              <w:jc w:val="right"/>
            </w:pPr>
            <w:r>
              <w:rPr>
                <w:rFonts w:ascii="宋体" w:eastAsia="宋体" w:hAnsi="宋体" w:cs="宋体"/>
                <w:b w:val="0"/>
                <w:i w:val="0"/>
                <w:color w:val="000000"/>
                <w:sz w:val="15"/>
              </w:rPr>
              <w:t xml:space="preserve">61,054,872.26</w:t>
            </w:r>
          </w:p>
        </w:tc>
        <w:tc>
          <w:tcPr>
            <w:tcW w:w="1320" w:type="dxa"/>
            <w:tcBorders/>
            <w:vAlign w:val="center"/>
          </w:tcPr>
          <w:p>
            <w:pPr>
              <w:snapToGrid w:val="0"/>
              <w:jc w:val="right"/>
            </w:pPr>
            <w:r>
              <w:rPr>
                <w:rFonts w:ascii="宋体" w:eastAsia="宋体" w:hAnsi="宋体" w:cs="宋体"/>
                <w:b w:val="0"/>
                <w:i w:val="0"/>
                <w:color w:val="000000"/>
                <w:sz w:val="15"/>
              </w:rPr>
              <w:t xml:space="preserve">13,576,580.65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w:t>
            </w:r>
          </w:p>
        </w:tc>
        <w:tc>
          <w:tcPr>
            <w:tcW w:w="4400" w:type="dxa"/>
            <w:tcBorders/>
            <w:vAlign w:val="center"/>
          </w:tcPr>
          <w:p>
            <w:pPr>
              <w:snapToGrid w:val="0"/>
              <w:jc w:val="left"/>
            </w:pPr>
            <w:r>
              <w:rPr>
                <w:rFonts w:ascii="宋体" w:eastAsia="宋体" w:hAnsi="宋体" w:cs="宋体"/>
                <w:b w:val="0"/>
                <w:i w:val="0"/>
                <w:color w:val="000000"/>
                <w:sz w:val="15"/>
              </w:rPr>
              <w:t xml:space="preserve">城乡社区公共设施</w:t>
            </w:r>
          </w:p>
        </w:tc>
        <w:tc>
          <w:tcPr>
            <w:tcW w:w="1320" w:type="dxa"/>
            <w:tcBorders/>
            <w:vAlign w:val="center"/>
          </w:tcPr>
          <w:p>
            <w:pPr>
              <w:snapToGrid w:val="0"/>
              <w:jc w:val="right"/>
            </w:pPr>
            <w:r>
              <w:rPr>
                <w:rFonts w:ascii="宋体" w:eastAsia="宋体" w:hAnsi="宋体" w:cs="宋体"/>
                <w:b w:val="0"/>
                <w:i w:val="0"/>
                <w:color w:val="000000"/>
                <w:sz w:val="15"/>
              </w:rPr>
              <w:t xml:space="preserve">63,740,760.13</w:t>
            </w:r>
          </w:p>
        </w:tc>
        <w:tc>
          <w:tcPr>
            <w:tcW w:w="1320" w:type="dxa"/>
            <w:tcBorders/>
            <w:vAlign w:val="center"/>
          </w:tcPr>
          <w:p>
            <w:pPr>
              <w:snapToGrid w:val="0"/>
              <w:jc w:val="right"/>
            </w:pPr>
            <w:r>
              <w:rPr>
                <w:rFonts w:ascii="宋体" w:eastAsia="宋体" w:hAnsi="宋体" w:cs="宋体"/>
                <w:b w:val="0"/>
                <w:i w:val="0"/>
                <w:color w:val="000000"/>
                <w:sz w:val="15"/>
              </w:rPr>
              <w:t xml:space="preserve">61,054,872.26</w:t>
            </w:r>
          </w:p>
        </w:tc>
        <w:tc>
          <w:tcPr>
            <w:tcW w:w="1320" w:type="dxa"/>
            <w:tcBorders/>
            <w:vAlign w:val="center"/>
          </w:tcPr>
          <w:p>
            <w:pPr>
              <w:snapToGrid w:val="0"/>
              <w:jc w:val="right"/>
            </w:pPr>
            <w:r>
              <w:rPr>
                <w:rFonts w:ascii="宋体" w:eastAsia="宋体" w:hAnsi="宋体" w:cs="宋体"/>
                <w:b w:val="0"/>
                <w:i w:val="0"/>
                <w:color w:val="000000"/>
                <w:sz w:val="15"/>
              </w:rPr>
              <w:t xml:space="preserve">2,685,887.87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2120399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其他城乡社区公共设施支出</w:t>
            </w:r>
          </w:p>
        </w:tc>
        <w:tc>
          <w:tcPr>
            <w:tcW w:w="1320" w:type="dxa"/>
            <w:tcBorders/>
            <w:vAlign w:val="center"/>
          </w:tcPr>
          <w:p>
            <w:pPr>
              <w:snapToGrid w:val="0"/>
              <w:jc w:val="right"/>
            </w:pPr>
            <w:r>
              <w:rPr>
                <w:rFonts w:ascii="宋体" w:eastAsia="宋体" w:hAnsi="宋体" w:cs="宋体"/>
                <w:b w:val="0"/>
                <w:i w:val="0"/>
                <w:color w:val="000000"/>
                <w:sz w:val="15"/>
              </w:rPr>
              <w:t xml:space="preserve">63,740,760.13</w:t>
            </w:r>
          </w:p>
        </w:tc>
        <w:tc>
          <w:tcPr>
            <w:tcW w:w="1320" w:type="dxa"/>
            <w:tcBorders/>
            <w:vAlign w:val="center"/>
          </w:tcPr>
          <w:p>
            <w:pPr>
              <w:snapToGrid w:val="0"/>
              <w:jc w:val="right"/>
            </w:pPr>
            <w:r>
              <w:rPr>
                <w:rFonts w:ascii="宋体" w:eastAsia="宋体" w:hAnsi="宋体" w:cs="宋体"/>
                <w:b w:val="0"/>
                <w:i w:val="0"/>
                <w:color w:val="000000"/>
                <w:sz w:val="15"/>
              </w:rPr>
              <w:t xml:space="preserve">61,054,872.26</w:t>
            </w:r>
          </w:p>
        </w:tc>
        <w:tc>
          <w:tcPr>
            <w:tcW w:w="1320" w:type="dxa"/>
            <w:tcBorders/>
            <w:vAlign w:val="center"/>
          </w:tcPr>
          <w:p>
            <w:pPr>
              <w:snapToGrid w:val="0"/>
              <w:jc w:val="right"/>
            </w:pPr>
            <w:r>
              <w:rPr>
                <w:rFonts w:ascii="宋体" w:eastAsia="宋体" w:hAnsi="宋体" w:cs="宋体"/>
                <w:b w:val="0"/>
                <w:i w:val="0"/>
                <w:color w:val="000000"/>
                <w:sz w:val="15"/>
              </w:rPr>
              <w:t xml:space="preserve">2,685,887.87</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10,890,692.78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10,890,692.78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10,890,692.78</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10,890,692.78</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42,731,141.73</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10,890,692.78</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6,259,000.00</w:t>
            </w:r>
          </w:p>
        </w:tc>
        <w:tc>
          <w:tcPr>
            <w:tcW w:w="1420" w:type="dxa"/>
            <w:tcBorders/>
            <w:vAlign w:val="center"/>
          </w:tcPr>
          <w:p>
            <w:pPr>
              <w:snapToGrid w:val="0"/>
              <w:jc w:val="right"/>
            </w:pPr>
            <w:r>
              <w:rPr>
                <w:rFonts w:ascii="宋体" w:eastAsia="宋体" w:hAnsi="宋体" w:cs="宋体"/>
                <w:b w:val="0"/>
                <w:i w:val="0"/>
                <w:color w:val="000000"/>
                <w:sz w:val="16"/>
              </w:rPr>
              <w:t xml:space="preserve">6,259,000.00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2,556,541.73</w:t>
            </w:r>
          </w:p>
        </w:tc>
        <w:tc>
          <w:tcPr>
            <w:tcW w:w="1420" w:type="dxa"/>
            <w:tcBorders/>
            <w:vAlign w:val="center"/>
          </w:tcPr>
          <w:p>
            <w:pPr>
              <w:snapToGrid w:val="0"/>
              <w:jc w:val="right"/>
            </w:pPr>
            <w:r>
              <w:rPr>
                <w:rFonts w:ascii="宋体" w:eastAsia="宋体" w:hAnsi="宋体" w:cs="宋体"/>
                <w:b w:val="0"/>
                <w:i w:val="0"/>
                <w:color w:val="000000"/>
                <w:sz w:val="16"/>
              </w:rPr>
              <w:t xml:space="preserve">2,556,541.73</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44,806,292.78</w:t>
            </w:r>
          </w:p>
        </w:tc>
        <w:tc>
          <w:tcPr>
            <w:tcW w:w="1420" w:type="dxa"/>
            <w:tcBorders/>
            <w:vAlign w:val="center"/>
          </w:tcPr>
          <w:p>
            <w:pPr>
              <w:snapToGrid w:val="0"/>
              <w:jc w:val="right"/>
            </w:pPr>
            <w:r>
              <w:rPr>
                <w:rFonts w:ascii="宋体" w:eastAsia="宋体" w:hAnsi="宋体" w:cs="宋体"/>
                <w:b w:val="0"/>
                <w:i w:val="0"/>
                <w:color w:val="000000"/>
                <w:sz w:val="16"/>
              </w:rPr>
              <w:t xml:space="preserve">33,915,600.00</w:t>
            </w:r>
          </w:p>
        </w:tc>
        <w:tc>
          <w:tcPr>
            <w:tcW w:w="1420" w:type="dxa"/>
            <w:tcBorders/>
            <w:vAlign w:val="center"/>
          </w:tcPr>
          <w:p>
            <w:pPr>
              <w:snapToGrid w:val="0"/>
              <w:jc w:val="right"/>
            </w:pPr>
            <w:r>
              <w:rPr>
                <w:rFonts w:ascii="宋体" w:eastAsia="宋体" w:hAnsi="宋体" w:cs="宋体"/>
                <w:b w:val="0"/>
                <w:i w:val="0"/>
                <w:color w:val="000000"/>
                <w:sz w:val="16"/>
              </w:rPr>
              <w:t xml:space="preserve">10,890,692.78</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53,621,834.51</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53,621,834.51</w:t>
            </w:r>
          </w:p>
        </w:tc>
        <w:tc>
          <w:tcPr>
            <w:tcW w:w="1420" w:type="dxa"/>
            <w:tcBorders/>
            <w:vAlign w:val="center"/>
          </w:tcPr>
          <w:p>
            <w:pPr>
              <w:snapToGrid w:val="0"/>
              <w:jc w:val="right"/>
            </w:pPr>
            <w:r>
              <w:rPr>
                <w:rFonts w:ascii="宋体" w:eastAsia="宋体" w:hAnsi="宋体" w:cs="宋体"/>
                <w:b w:val="0"/>
                <w:i w:val="0"/>
                <w:color w:val="000000"/>
                <w:sz w:val="16"/>
              </w:rPr>
              <w:t xml:space="preserve">42,731,141.73</w:t>
            </w:r>
          </w:p>
        </w:tc>
        <w:tc>
          <w:tcPr>
            <w:tcW w:w="1420" w:type="dxa"/>
            <w:tcBorders/>
            <w:vAlign w:val="center"/>
          </w:tcPr>
          <w:p>
            <w:pPr>
              <w:snapToGrid w:val="0"/>
              <w:jc w:val="right"/>
            </w:pPr>
            <w:r>
              <w:rPr>
                <w:rFonts w:ascii="宋体" w:eastAsia="宋体" w:hAnsi="宋体" w:cs="宋体"/>
                <w:b w:val="0"/>
                <w:i w:val="0"/>
                <w:color w:val="000000"/>
                <w:sz w:val="16"/>
              </w:rPr>
              <w:t xml:space="preserve">10,890,692.78</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53,621,834.51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53,621,834.51</w:t>
            </w:r>
          </w:p>
        </w:tc>
        <w:tc>
          <w:tcPr>
            <w:tcW w:w="1420" w:type="dxa"/>
            <w:tcBorders/>
            <w:vAlign w:val="center"/>
          </w:tcPr>
          <w:p>
            <w:pPr>
              <w:snapToGrid w:val="0"/>
              <w:jc w:val="right"/>
            </w:pPr>
            <w:r>
              <w:rPr>
                <w:rFonts w:ascii="宋体" w:eastAsia="宋体" w:hAnsi="宋体" w:cs="宋体"/>
                <w:b w:val="0"/>
                <w:i w:val="0"/>
                <w:color w:val="000000"/>
                <w:sz w:val="16"/>
              </w:rPr>
              <w:t xml:space="preserve">42,731,141.73</w:t>
            </w:r>
          </w:p>
        </w:tc>
        <w:tc>
          <w:tcPr>
            <w:tcW w:w="1420" w:type="dxa"/>
            <w:tcBorders/>
            <w:vAlign w:val="center"/>
          </w:tcPr>
          <w:p>
            <w:pPr>
              <w:snapToGrid w:val="0"/>
              <w:jc w:val="right"/>
            </w:pPr>
            <w:r>
              <w:rPr>
                <w:rFonts w:ascii="宋体" w:eastAsia="宋体" w:hAnsi="宋体" w:cs="宋体"/>
                <w:b w:val="0"/>
                <w:i w:val="0"/>
                <w:color w:val="000000"/>
                <w:sz w:val="16"/>
              </w:rPr>
              <w:t xml:space="preserve">10,890,692.78</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42,731,141.73</w:t>
            </w:r>
          </w:p>
        </w:tc>
        <w:tc>
          <w:tcPr>
            <w:tcW w:w="1720" w:type="dxa"/>
            <w:tcBorders/>
            <w:vAlign w:val="center"/>
          </w:tcPr>
          <w:p>
            <w:pPr>
              <w:snapToGrid w:val="0"/>
              <w:jc w:val="right"/>
            </w:pPr>
            <w:r>
              <w:rPr>
                <w:rFonts w:ascii="宋体" w:eastAsia="宋体" w:hAnsi="宋体" w:cs="宋体"/>
                <w:b w:val="0"/>
                <w:i w:val="0"/>
                <w:color w:val="000000"/>
                <w:sz w:val="20"/>
              </w:rPr>
              <w:t xml:space="preserve">42,731,141.73</w:t>
            </w:r>
          </w:p>
        </w:tc>
        <w:tc>
          <w:tcPr>
            <w:tcW w:w="1720" w:type="dxa"/>
            <w:tcBorders/>
            <w:vAlign w:val="center"/>
          </w:tcPr>
          <w:p>
            <w:pPr>
              <w:snapToGrid w:val="0"/>
              <w:jc w:val="right"/>
            </w:pPr>
            <w:r>
              <w:rPr>
                <w:rFonts w:ascii="宋体" w:eastAsia="宋体" w:hAnsi="宋体" w:cs="宋体"/>
                <w:b w:val="0"/>
                <w:i w:val="0"/>
                <w:color w:val="000000"/>
                <w:sz w:val="20"/>
              </w:rPr>
              <w:t xml:space="preserve">39,345,141.73</w:t>
            </w:r>
          </w:p>
        </w:tc>
        <w:tc>
          <w:tcPr>
            <w:tcW w:w="1720" w:type="dxa"/>
            <w:tcBorders/>
            <w:vAlign w:val="center"/>
          </w:tcPr>
          <w:p>
            <w:pPr>
              <w:snapToGrid w:val="0"/>
              <w:jc w:val="right"/>
            </w:pPr>
            <w:r>
              <w:rPr>
                <w:rFonts w:ascii="宋体" w:eastAsia="宋体" w:hAnsi="宋体" w:cs="宋体"/>
                <w:b w:val="0"/>
                <w:i w:val="0"/>
                <w:color w:val="000000"/>
                <w:sz w:val="20"/>
              </w:rPr>
              <w:t xml:space="preserve">3,386,000.00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6,259,000.00</w:t>
            </w:r>
          </w:p>
        </w:tc>
        <w:tc>
          <w:tcPr>
            <w:tcW w:w="1720" w:type="dxa"/>
            <w:tcBorders/>
            <w:vAlign w:val="center"/>
          </w:tcPr>
          <w:p>
            <w:pPr>
              <w:snapToGrid w:val="0"/>
              <w:jc w:val="right"/>
            </w:pPr>
            <w:r>
              <w:rPr>
                <w:rFonts w:ascii="宋体" w:eastAsia="宋体" w:hAnsi="宋体" w:cs="宋体"/>
                <w:b w:val="0"/>
                <w:i w:val="0"/>
                <w:color w:val="000000"/>
                <w:sz w:val="20"/>
              </w:rPr>
              <w:t xml:space="preserve">6,259,000.00</w:t>
            </w:r>
          </w:p>
        </w:tc>
        <w:tc>
          <w:tcPr>
            <w:tcW w:w="1720" w:type="dxa"/>
            <w:tcBorders/>
            <w:vAlign w:val="center"/>
          </w:tcPr>
          <w:p>
            <w:pPr>
              <w:snapToGrid w:val="0"/>
              <w:jc w:val="right"/>
            </w:pPr>
            <w:r>
              <w:rPr>
                <w:rFonts w:ascii="宋体" w:eastAsia="宋体" w:hAnsi="宋体" w:cs="宋体"/>
                <w:b w:val="0"/>
                <w:i w:val="0"/>
                <w:color w:val="000000"/>
                <w:sz w:val="20"/>
              </w:rPr>
              <w:t xml:space="preserve">6,259,000.00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6,259,000.00</w:t>
            </w:r>
          </w:p>
        </w:tc>
        <w:tc>
          <w:tcPr>
            <w:tcW w:w="1720" w:type="dxa"/>
            <w:tcBorders/>
            <w:vAlign w:val="center"/>
          </w:tcPr>
          <w:p>
            <w:pPr>
              <w:snapToGrid w:val="0"/>
              <w:jc w:val="right"/>
            </w:pPr>
            <w:r>
              <w:rPr>
                <w:rFonts w:ascii="宋体" w:eastAsia="宋体" w:hAnsi="宋体" w:cs="宋体"/>
                <w:b w:val="0"/>
                <w:i w:val="0"/>
                <w:color w:val="000000"/>
                <w:sz w:val="20"/>
              </w:rPr>
              <w:t xml:space="preserve">6,259,000.00</w:t>
            </w:r>
          </w:p>
        </w:tc>
        <w:tc>
          <w:tcPr>
            <w:tcW w:w="1720" w:type="dxa"/>
            <w:tcBorders/>
            <w:vAlign w:val="center"/>
          </w:tcPr>
          <w:p>
            <w:pPr>
              <w:snapToGrid w:val="0"/>
              <w:jc w:val="right"/>
            </w:pPr>
            <w:r>
              <w:rPr>
                <w:rFonts w:ascii="宋体" w:eastAsia="宋体" w:hAnsi="宋体" w:cs="宋体"/>
                <w:b w:val="0"/>
                <w:i w:val="0"/>
                <w:color w:val="000000"/>
                <w:sz w:val="20"/>
              </w:rPr>
              <w:t xml:space="preserve">6,259,000.00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4,173,000.00</w:t>
            </w:r>
          </w:p>
        </w:tc>
        <w:tc>
          <w:tcPr>
            <w:tcW w:w="1720" w:type="dxa"/>
            <w:tcBorders/>
            <w:vAlign w:val="center"/>
          </w:tcPr>
          <w:p>
            <w:pPr>
              <w:snapToGrid w:val="0"/>
              <w:jc w:val="right"/>
            </w:pPr>
            <w:r>
              <w:rPr>
                <w:rFonts w:ascii="宋体" w:eastAsia="宋体" w:hAnsi="宋体" w:cs="宋体"/>
                <w:b w:val="0"/>
                <w:i w:val="0"/>
                <w:color w:val="000000"/>
                <w:sz w:val="20"/>
              </w:rPr>
              <w:t xml:space="preserve">4,173,000.00</w:t>
            </w:r>
          </w:p>
        </w:tc>
        <w:tc>
          <w:tcPr>
            <w:tcW w:w="1720" w:type="dxa"/>
            <w:tcBorders/>
            <w:vAlign w:val="center"/>
          </w:tcPr>
          <w:p>
            <w:pPr>
              <w:snapToGrid w:val="0"/>
              <w:jc w:val="right"/>
            </w:pPr>
            <w:r>
              <w:rPr>
                <w:rFonts w:ascii="宋体" w:eastAsia="宋体" w:hAnsi="宋体" w:cs="宋体"/>
                <w:b w:val="0"/>
                <w:i w:val="0"/>
                <w:color w:val="000000"/>
                <w:sz w:val="20"/>
              </w:rPr>
              <w:t xml:space="preserve">4,173,000.00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2,086,000.00</w:t>
            </w:r>
          </w:p>
        </w:tc>
        <w:tc>
          <w:tcPr>
            <w:tcW w:w="1720" w:type="dxa"/>
            <w:tcBorders/>
            <w:vAlign w:val="center"/>
          </w:tcPr>
          <w:p>
            <w:pPr>
              <w:snapToGrid w:val="0"/>
              <w:jc w:val="right"/>
            </w:pPr>
            <w:r>
              <w:rPr>
                <w:rFonts w:ascii="宋体" w:eastAsia="宋体" w:hAnsi="宋体" w:cs="宋体"/>
                <w:b w:val="0"/>
                <w:i w:val="0"/>
                <w:color w:val="000000"/>
                <w:sz w:val="20"/>
              </w:rPr>
              <w:t xml:space="preserve">2,086,000.00</w:t>
            </w:r>
          </w:p>
        </w:tc>
        <w:tc>
          <w:tcPr>
            <w:tcW w:w="1720" w:type="dxa"/>
            <w:tcBorders/>
            <w:vAlign w:val="center"/>
          </w:tcPr>
          <w:p>
            <w:pPr>
              <w:snapToGrid w:val="0"/>
              <w:jc w:val="right"/>
            </w:pPr>
            <w:r>
              <w:rPr>
                <w:rFonts w:ascii="宋体" w:eastAsia="宋体" w:hAnsi="宋体" w:cs="宋体"/>
                <w:b w:val="0"/>
                <w:i w:val="0"/>
                <w:color w:val="000000"/>
                <w:sz w:val="20"/>
              </w:rPr>
              <w:t xml:space="preserve">2,086,000.00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2,556,541.73</w:t>
            </w:r>
          </w:p>
        </w:tc>
        <w:tc>
          <w:tcPr>
            <w:tcW w:w="1720" w:type="dxa"/>
            <w:tcBorders/>
            <w:vAlign w:val="center"/>
          </w:tcPr>
          <w:p>
            <w:pPr>
              <w:snapToGrid w:val="0"/>
              <w:jc w:val="right"/>
            </w:pPr>
            <w:r>
              <w:rPr>
                <w:rFonts w:ascii="宋体" w:eastAsia="宋体" w:hAnsi="宋体" w:cs="宋体"/>
                <w:b w:val="0"/>
                <w:i w:val="0"/>
                <w:color w:val="000000"/>
                <w:sz w:val="20"/>
              </w:rPr>
              <w:t xml:space="preserve">2,556,541.73</w:t>
            </w:r>
          </w:p>
        </w:tc>
        <w:tc>
          <w:tcPr>
            <w:tcW w:w="1720" w:type="dxa"/>
            <w:tcBorders/>
            <w:vAlign w:val="center"/>
          </w:tcPr>
          <w:p>
            <w:pPr>
              <w:snapToGrid w:val="0"/>
              <w:jc w:val="right"/>
            </w:pPr>
            <w:r>
              <w:rPr>
                <w:rFonts w:ascii="宋体" w:eastAsia="宋体" w:hAnsi="宋体" w:cs="宋体"/>
                <w:b w:val="0"/>
                <w:i w:val="0"/>
                <w:color w:val="000000"/>
                <w:sz w:val="20"/>
              </w:rPr>
              <w:t xml:space="preserve">2,556,541.73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2,556,541.73</w:t>
            </w:r>
          </w:p>
        </w:tc>
        <w:tc>
          <w:tcPr>
            <w:tcW w:w="1720" w:type="dxa"/>
            <w:tcBorders/>
            <w:vAlign w:val="center"/>
          </w:tcPr>
          <w:p>
            <w:pPr>
              <w:snapToGrid w:val="0"/>
              <w:jc w:val="right"/>
            </w:pPr>
            <w:r>
              <w:rPr>
                <w:rFonts w:ascii="宋体" w:eastAsia="宋体" w:hAnsi="宋体" w:cs="宋体"/>
                <w:b w:val="0"/>
                <w:i w:val="0"/>
                <w:color w:val="000000"/>
                <w:sz w:val="20"/>
              </w:rPr>
              <w:t xml:space="preserve">2,556,541.73</w:t>
            </w:r>
          </w:p>
        </w:tc>
        <w:tc>
          <w:tcPr>
            <w:tcW w:w="1720" w:type="dxa"/>
            <w:tcBorders/>
            <w:vAlign w:val="center"/>
          </w:tcPr>
          <w:p>
            <w:pPr>
              <w:snapToGrid w:val="0"/>
              <w:jc w:val="right"/>
            </w:pPr>
            <w:r>
              <w:rPr>
                <w:rFonts w:ascii="宋体" w:eastAsia="宋体" w:hAnsi="宋体" w:cs="宋体"/>
                <w:b w:val="0"/>
                <w:i w:val="0"/>
                <w:color w:val="000000"/>
                <w:sz w:val="20"/>
              </w:rPr>
              <w:t xml:space="preserve">2,556,541.73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1,895,541.73</w:t>
            </w:r>
          </w:p>
        </w:tc>
        <w:tc>
          <w:tcPr>
            <w:tcW w:w="1720" w:type="dxa"/>
            <w:tcBorders/>
            <w:vAlign w:val="center"/>
          </w:tcPr>
          <w:p>
            <w:pPr>
              <w:snapToGrid w:val="0"/>
              <w:jc w:val="right"/>
            </w:pPr>
            <w:r>
              <w:rPr>
                <w:rFonts w:ascii="宋体" w:eastAsia="宋体" w:hAnsi="宋体" w:cs="宋体"/>
                <w:b w:val="0"/>
                <w:i w:val="0"/>
                <w:color w:val="000000"/>
                <w:sz w:val="20"/>
              </w:rPr>
              <w:t xml:space="preserve">1,895,541.73</w:t>
            </w:r>
          </w:p>
        </w:tc>
        <w:tc>
          <w:tcPr>
            <w:tcW w:w="1720" w:type="dxa"/>
            <w:tcBorders/>
            <w:vAlign w:val="center"/>
          </w:tcPr>
          <w:p>
            <w:pPr>
              <w:snapToGrid w:val="0"/>
              <w:jc w:val="right"/>
            </w:pPr>
            <w:r>
              <w:rPr>
                <w:rFonts w:ascii="宋体" w:eastAsia="宋体" w:hAnsi="宋体" w:cs="宋体"/>
                <w:b w:val="0"/>
                <w:i w:val="0"/>
                <w:color w:val="000000"/>
                <w:sz w:val="20"/>
              </w:rPr>
              <w:t xml:space="preserve">1,895,541.73</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661,000.00</w:t>
            </w:r>
          </w:p>
        </w:tc>
        <w:tc>
          <w:tcPr>
            <w:tcW w:w="1720" w:type="dxa"/>
            <w:tcBorders/>
            <w:vAlign w:val="center"/>
          </w:tcPr>
          <w:p>
            <w:pPr>
              <w:snapToGrid w:val="0"/>
              <w:jc w:val="right"/>
            </w:pPr>
            <w:r>
              <w:rPr>
                <w:rFonts w:ascii="宋体" w:eastAsia="宋体" w:hAnsi="宋体" w:cs="宋体"/>
                <w:b w:val="0"/>
                <w:i w:val="0"/>
                <w:color w:val="000000"/>
                <w:sz w:val="20"/>
              </w:rPr>
              <w:t xml:space="preserve">661,000.00</w:t>
            </w:r>
          </w:p>
        </w:tc>
        <w:tc>
          <w:tcPr>
            <w:tcW w:w="1720" w:type="dxa"/>
            <w:tcBorders/>
            <w:vAlign w:val="center"/>
          </w:tcPr>
          <w:p>
            <w:pPr>
              <w:snapToGrid w:val="0"/>
              <w:jc w:val="right"/>
            </w:pPr>
            <w:r>
              <w:rPr>
                <w:rFonts w:ascii="宋体" w:eastAsia="宋体" w:hAnsi="宋体" w:cs="宋体"/>
                <w:b w:val="0"/>
                <w:i w:val="0"/>
                <w:color w:val="000000"/>
                <w:sz w:val="20"/>
              </w:rPr>
              <w:t xml:space="preserve">661,000.00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33,915,600.00</w:t>
            </w:r>
          </w:p>
        </w:tc>
        <w:tc>
          <w:tcPr>
            <w:tcW w:w="1720" w:type="dxa"/>
            <w:tcBorders/>
            <w:vAlign w:val="center"/>
          </w:tcPr>
          <w:p>
            <w:pPr>
              <w:snapToGrid w:val="0"/>
              <w:jc w:val="right"/>
            </w:pPr>
            <w:r>
              <w:rPr>
                <w:rFonts w:ascii="宋体" w:eastAsia="宋体" w:hAnsi="宋体" w:cs="宋体"/>
                <w:b w:val="0"/>
                <w:i w:val="0"/>
                <w:color w:val="000000"/>
                <w:sz w:val="20"/>
              </w:rPr>
              <w:t xml:space="preserve">33,915,600.00</w:t>
            </w:r>
          </w:p>
        </w:tc>
        <w:tc>
          <w:tcPr>
            <w:tcW w:w="1720" w:type="dxa"/>
            <w:tcBorders/>
            <w:vAlign w:val="center"/>
          </w:tcPr>
          <w:p>
            <w:pPr>
              <w:snapToGrid w:val="0"/>
              <w:jc w:val="right"/>
            </w:pPr>
            <w:r>
              <w:rPr>
                <w:rFonts w:ascii="宋体" w:eastAsia="宋体" w:hAnsi="宋体" w:cs="宋体"/>
                <w:b w:val="0"/>
                <w:i w:val="0"/>
                <w:color w:val="000000"/>
                <w:sz w:val="20"/>
              </w:rPr>
              <w:t xml:space="preserve">30,529,600.00</w:t>
            </w:r>
          </w:p>
        </w:tc>
        <w:tc>
          <w:tcPr>
            <w:tcW w:w="1720" w:type="dxa"/>
            <w:tcBorders/>
            <w:vAlign w:val="center"/>
          </w:tcPr>
          <w:p>
            <w:pPr>
              <w:snapToGrid w:val="0"/>
              <w:jc w:val="right"/>
            </w:pPr>
            <w:r>
              <w:rPr>
                <w:rFonts w:ascii="宋体" w:eastAsia="宋体" w:hAnsi="宋体" w:cs="宋体"/>
                <w:b w:val="0"/>
                <w:i w:val="0"/>
                <w:color w:val="000000"/>
                <w:sz w:val="20"/>
              </w:rPr>
              <w:t xml:space="preserve">3,386,000.00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w:t>
            </w:r>
          </w:p>
        </w:tc>
        <w:tc>
          <w:tcPr>
            <w:tcW w:w="3480" w:type="dxa"/>
            <w:tcBorders/>
            <w:vAlign w:val="center"/>
          </w:tcPr>
          <w:p>
            <w:pPr>
              <w:snapToGrid w:val="0"/>
              <w:jc w:val="left"/>
            </w:pPr>
            <w:r>
              <w:rPr>
                <w:rFonts w:ascii="宋体" w:eastAsia="宋体" w:hAnsi="宋体" w:cs="宋体"/>
                <w:b w:val="0"/>
                <w:i w:val="0"/>
                <w:color w:val="000000"/>
                <w:sz w:val="20"/>
              </w:rPr>
              <w:t xml:space="preserve">城乡社区公共设施</w:t>
            </w:r>
          </w:p>
        </w:tc>
        <w:tc>
          <w:tcPr>
            <w:tcW w:w="1720" w:type="dxa"/>
            <w:tcBorders/>
            <w:vAlign w:val="center"/>
          </w:tcPr>
          <w:p>
            <w:pPr>
              <w:snapToGrid w:val="0"/>
              <w:jc w:val="right"/>
            </w:pPr>
            <w:r>
              <w:rPr>
                <w:rFonts w:ascii="宋体" w:eastAsia="宋体" w:hAnsi="宋体" w:cs="宋体"/>
                <w:b w:val="0"/>
                <w:i w:val="0"/>
                <w:color w:val="000000"/>
                <w:sz w:val="20"/>
              </w:rPr>
              <w:t xml:space="preserve">33,915,600.00</w:t>
            </w:r>
          </w:p>
        </w:tc>
        <w:tc>
          <w:tcPr>
            <w:tcW w:w="1720" w:type="dxa"/>
            <w:tcBorders/>
            <w:vAlign w:val="center"/>
          </w:tcPr>
          <w:p>
            <w:pPr>
              <w:snapToGrid w:val="0"/>
              <w:jc w:val="right"/>
            </w:pPr>
            <w:r>
              <w:rPr>
                <w:rFonts w:ascii="宋体" w:eastAsia="宋体" w:hAnsi="宋体" w:cs="宋体"/>
                <w:b w:val="0"/>
                <w:i w:val="0"/>
                <w:color w:val="000000"/>
                <w:sz w:val="20"/>
              </w:rPr>
              <w:t xml:space="preserve">33,915,600.00</w:t>
            </w:r>
          </w:p>
        </w:tc>
        <w:tc>
          <w:tcPr>
            <w:tcW w:w="1720" w:type="dxa"/>
            <w:tcBorders/>
            <w:vAlign w:val="center"/>
          </w:tcPr>
          <w:p>
            <w:pPr>
              <w:snapToGrid w:val="0"/>
              <w:jc w:val="right"/>
            </w:pPr>
            <w:r>
              <w:rPr>
                <w:rFonts w:ascii="宋体" w:eastAsia="宋体" w:hAnsi="宋体" w:cs="宋体"/>
                <w:b w:val="0"/>
                <w:i w:val="0"/>
                <w:color w:val="000000"/>
                <w:sz w:val="20"/>
              </w:rPr>
              <w:t xml:space="preserve">30,529,600.00</w:t>
            </w:r>
          </w:p>
        </w:tc>
        <w:tc>
          <w:tcPr>
            <w:tcW w:w="1720" w:type="dxa"/>
            <w:tcBorders/>
            <w:vAlign w:val="center"/>
          </w:tcPr>
          <w:p>
            <w:pPr>
              <w:snapToGrid w:val="0"/>
              <w:jc w:val="right"/>
            </w:pPr>
            <w:r>
              <w:rPr>
                <w:rFonts w:ascii="宋体" w:eastAsia="宋体" w:hAnsi="宋体" w:cs="宋体"/>
                <w:b w:val="0"/>
                <w:i w:val="0"/>
                <w:color w:val="000000"/>
                <w:sz w:val="20"/>
              </w:rPr>
              <w:t xml:space="preserve">3,386,000.00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2120399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其他城乡社区公共设施支出</w:t>
            </w:r>
          </w:p>
        </w:tc>
        <w:tc>
          <w:tcPr>
            <w:tcW w:w="1720" w:type="dxa"/>
            <w:tcBorders/>
            <w:vAlign w:val="center"/>
          </w:tcPr>
          <w:p>
            <w:pPr>
              <w:snapToGrid w:val="0"/>
              <w:jc w:val="right"/>
            </w:pPr>
            <w:r>
              <w:rPr>
                <w:rFonts w:ascii="宋体" w:eastAsia="宋体" w:hAnsi="宋体" w:cs="宋体"/>
                <w:b w:val="0"/>
                <w:i w:val="0"/>
                <w:color w:val="000000"/>
                <w:sz w:val="20"/>
              </w:rPr>
              <w:t xml:space="preserve">33,915,600.00</w:t>
            </w:r>
          </w:p>
        </w:tc>
        <w:tc>
          <w:tcPr>
            <w:tcW w:w="1720" w:type="dxa"/>
            <w:tcBorders/>
            <w:vAlign w:val="center"/>
          </w:tcPr>
          <w:p>
            <w:pPr>
              <w:snapToGrid w:val="0"/>
              <w:jc w:val="right"/>
            </w:pPr>
            <w:r>
              <w:rPr>
                <w:rFonts w:ascii="宋体" w:eastAsia="宋体" w:hAnsi="宋体" w:cs="宋体"/>
                <w:b w:val="0"/>
                <w:i w:val="0"/>
                <w:color w:val="000000"/>
                <w:sz w:val="20"/>
              </w:rPr>
              <w:t xml:space="preserve">33,915,600.00</w:t>
            </w:r>
          </w:p>
        </w:tc>
        <w:tc>
          <w:tcPr>
            <w:tcW w:w="1720" w:type="dxa"/>
            <w:tcBorders/>
            <w:vAlign w:val="center"/>
          </w:tcPr>
          <w:p>
            <w:pPr>
              <w:snapToGrid w:val="0"/>
              <w:jc w:val="right"/>
            </w:pPr>
            <w:r>
              <w:rPr>
                <w:rFonts w:ascii="宋体" w:eastAsia="宋体" w:hAnsi="宋体" w:cs="宋体"/>
                <w:b w:val="0"/>
                <w:i w:val="0"/>
                <w:color w:val="000000"/>
                <w:sz w:val="20"/>
              </w:rPr>
              <w:t xml:space="preserve">30,529,600.00</w:t>
            </w:r>
          </w:p>
        </w:tc>
        <w:tc>
          <w:tcPr>
            <w:tcW w:w="1720" w:type="dxa"/>
            <w:tcBorders/>
            <w:vAlign w:val="center"/>
          </w:tcPr>
          <w:p>
            <w:pPr>
              <w:snapToGrid w:val="0"/>
              <w:jc w:val="right"/>
            </w:pPr>
            <w:r>
              <w:rPr>
                <w:rFonts w:ascii="宋体" w:eastAsia="宋体" w:hAnsi="宋体" w:cs="宋体"/>
                <w:b w:val="0"/>
                <w:i w:val="0"/>
                <w:color w:val="000000"/>
                <w:sz w:val="20"/>
              </w:rPr>
              <w:t xml:space="preserve">3,386,000.00</w:t>
            </w: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36,121,404.50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3,386,000.00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10,268,610.00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40,000.00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2,773,236.00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10,818,102.50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523,000.00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4,173,000.00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1,580,000.00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2,086,000.00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24,000.00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1,304,000.00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350,000.00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4,499,456.00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199,000.00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306,995.00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3,223,737.23</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196,614.80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1,973,580.70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243,005.00</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1,053,541.73</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319,000.00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39,345,141.73</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3,386,000.00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10,890,692.78</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天津市水上公园管理处（天津水上公园）2024年国有资本经营预算财政拨款收入支出决算表为空表。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天津市水上公园管理处（天津水上公园）2024年财政拨款“三公”经费支出决算表为空表。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单位：天津市水上公园管理处（天津水上公园）</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13,576,580.65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2,685,887.87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13,576,580.65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2,685,887.87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w:t>
            </w:r>
          </w:p>
        </w:tc>
        <w:tc>
          <w:tcPr>
            <w:tcW w:w="5240" w:type="dxa"/>
            <w:tcBorders/>
            <w:vAlign w:val="center"/>
          </w:tcPr>
          <w:p>
            <w:pPr>
              <w:snapToGrid w:val="0"/>
              <w:jc w:val="left"/>
            </w:pPr>
            <w:r>
              <w:rPr>
                <w:rFonts w:ascii="宋体" w:eastAsia="宋体" w:hAnsi="宋体" w:cs="宋体"/>
                <w:b w:val="0"/>
                <w:i w:val="0"/>
                <w:color w:val="000000"/>
                <w:sz w:val="14"/>
              </w:rPr>
              <w:t xml:space="preserve">城乡社区公共设施</w:t>
            </w:r>
          </w:p>
        </w:tc>
        <w:tc>
          <w:tcPr>
            <w:tcW w:w="1160" w:type="dxa"/>
            <w:tcBorders/>
            <w:vAlign w:val="center"/>
          </w:tcPr>
          <w:p>
            <w:pPr>
              <w:snapToGrid w:val="0"/>
              <w:jc w:val="right"/>
            </w:pPr>
            <w:r>
              <w:rPr>
                <w:rFonts w:ascii="宋体" w:eastAsia="宋体" w:hAnsi="宋体" w:cs="宋体"/>
                <w:b w:val="0"/>
                <w:i w:val="0"/>
                <w:color w:val="000000"/>
                <w:sz w:val="14"/>
              </w:rPr>
              <w:t xml:space="preserve">2,685,887.87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2,685,887.87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其他城乡社区公共设施支出</w:t>
            </w:r>
          </w:p>
        </w:tc>
        <w:tc>
          <w:tcPr>
            <w:tcW w:w="1160" w:type="dxa"/>
            <w:tcBorders/>
            <w:vAlign w:val="center"/>
          </w:tcPr>
          <w:p>
            <w:pPr>
              <w:snapToGrid w:val="0"/>
              <w:jc w:val="right"/>
            </w:pPr>
            <w:r>
              <w:rPr>
                <w:rFonts w:ascii="宋体" w:eastAsia="宋体" w:hAnsi="宋体" w:cs="宋体"/>
                <w:b w:val="0"/>
                <w:i w:val="0"/>
                <w:color w:val="000000"/>
                <w:sz w:val="14"/>
              </w:rPr>
              <w:t xml:space="preserve">2,685,887.87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2,685,887.87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水上公园2024年东湖精品游船码头采购项目（自有资金）</w:t>
            </w:r>
          </w:p>
        </w:tc>
        <w:tc>
          <w:tcPr>
            <w:tcW w:w="1160" w:type="dxa"/>
            <w:tcBorders/>
            <w:vAlign w:val="center"/>
          </w:tcPr>
          <w:p>
            <w:pPr>
              <w:snapToGrid w:val="0"/>
              <w:jc w:val="right"/>
            </w:pPr>
            <w:r>
              <w:rPr>
                <w:rFonts w:ascii="宋体" w:eastAsia="宋体" w:hAnsi="宋体" w:cs="宋体"/>
                <w:b w:val="0"/>
                <w:i w:val="0"/>
                <w:color w:val="000000"/>
                <w:sz w:val="14"/>
              </w:rPr>
              <w:t xml:space="preserve">251,424.00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251,424.00</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2120399</w:t>
            </w:r>
          </w:p>
        </w:tc>
        <w:tc>
          <w:tcPr>
            <w:tcW w:w="5240" w:type="dxa"/>
            <w:tcBorders/>
            <w:vAlign w:val="center"/>
          </w:tcPr>
          <w:p>
            <w:pPr>
              <w:snapToGrid w:val="0"/>
              <w:jc w:val="left"/>
            </w:pPr>
            <w:r>
              <w:rPr>
                <w:rFonts w:ascii="宋体" w:eastAsia="宋体" w:hAnsi="宋体" w:cs="宋体"/>
                <w:b w:val="0"/>
                <w:i w:val="0"/>
                <w:color w:val="000000"/>
                <w:sz w:val="14"/>
              </w:rPr>
              <w:t xml:space="preserve">水上公园2024年经营服务及配套项目（自有资金）</w:t>
            </w:r>
          </w:p>
        </w:tc>
        <w:tc>
          <w:tcPr>
            <w:tcW w:w="1160" w:type="dxa"/>
            <w:tcBorders/>
            <w:vAlign w:val="center"/>
          </w:tcPr>
          <w:p>
            <w:pPr>
              <w:snapToGrid w:val="0"/>
              <w:jc w:val="right"/>
            </w:pPr>
            <w:r>
              <w:rPr>
                <w:rFonts w:ascii="宋体" w:eastAsia="宋体" w:hAnsi="宋体" w:cs="宋体"/>
                <w:b w:val="0"/>
                <w:i w:val="0"/>
                <w:color w:val="000000"/>
                <w:sz w:val="14"/>
              </w:rPr>
              <w:t xml:space="preserve">2,434,463.87</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2,434,463.87</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10,890,692.78</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水上公园2024年法制文化阵地项目</w:t>
            </w:r>
          </w:p>
        </w:tc>
        <w:tc>
          <w:tcPr>
            <w:tcW w:w="1160" w:type="dxa"/>
            <w:tcBorders/>
            <w:vAlign w:val="center"/>
          </w:tcPr>
          <w:p>
            <w:pPr>
              <w:snapToGrid w:val="0"/>
              <w:jc w:val="right"/>
            </w:pPr>
            <w:r>
              <w:rPr>
                <w:rFonts w:ascii="宋体" w:eastAsia="宋体" w:hAnsi="宋体" w:cs="宋体"/>
                <w:b w:val="0"/>
                <w:i w:val="0"/>
                <w:color w:val="000000"/>
                <w:sz w:val="14"/>
              </w:rPr>
              <w:t xml:space="preserve">91,000.00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91,000.00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2024年城市管理运转维护资金-水上公园设施养护经费</w:t>
            </w:r>
          </w:p>
        </w:tc>
        <w:tc>
          <w:tcPr>
            <w:tcW w:w="1160" w:type="dxa"/>
            <w:tcBorders/>
            <w:vAlign w:val="center"/>
          </w:tcPr>
          <w:p>
            <w:pPr>
              <w:snapToGrid w:val="0"/>
              <w:jc w:val="right"/>
            </w:pPr>
            <w:r>
              <w:rPr>
                <w:rFonts w:ascii="宋体" w:eastAsia="宋体" w:hAnsi="宋体" w:cs="宋体"/>
                <w:b w:val="0"/>
                <w:i w:val="0"/>
                <w:color w:val="000000"/>
                <w:sz w:val="14"/>
              </w:rPr>
              <w:t xml:space="preserve">2,800,000.00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2,800,000.00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水上公园2024年设施养护维护项目</w:t>
            </w:r>
          </w:p>
        </w:tc>
        <w:tc>
          <w:tcPr>
            <w:tcW w:w="1160" w:type="dxa"/>
            <w:tcBorders/>
            <w:vAlign w:val="center"/>
          </w:tcPr>
          <w:p>
            <w:pPr>
              <w:snapToGrid w:val="0"/>
              <w:jc w:val="right"/>
            </w:pPr>
            <w:r>
              <w:rPr>
                <w:rFonts w:ascii="宋体" w:eastAsia="宋体" w:hAnsi="宋体" w:cs="宋体"/>
                <w:b w:val="0"/>
                <w:i w:val="0"/>
                <w:color w:val="000000"/>
                <w:sz w:val="14"/>
              </w:rPr>
              <w:t xml:space="preserve">7,999,692.78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7,999,692.78</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天津市水上公园管理处（天津水上公园）</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85,797,790.81</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减少7,901,388.22元，下降8.433%</w:t>
      </w:r>
      <w:r>
        <w:rPr>
          <w:rFonts w:eastAsia="仿宋_GB2312" w:hint="eastAsia"/>
          <w:sz w:val="30"/>
          <w:szCs w:val="30"/>
        </w:rPr>
        <w:t xml:space="preserve">，主要原因是</w:t>
      </w:r>
      <w:r>
        <w:rPr>
          <w:rFonts w:eastAsia="仿宋_GB2312" w:hint="eastAsia"/>
          <w:sz w:val="30"/>
          <w:szCs w:val="30"/>
        </w:rPr>
        <w:t xml:space="preserve">2024年度事业收入减少，支出同步减少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一般公共预算财政拨款收入42,731,141.73元、政府性基金预算财政拨款收入10,890,692.78元、事业收入15,483,956.17元、其他收入16,007,969.06元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社会保障和就业支出7,433,400.24元、卫生健康支出3,732,937.66元、城乡社区支出74,631,452.91元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天津市水上公园管理处（天津水上公园）</w:t>
      </w:r>
      <w:r>
        <w:rPr>
          <w:rFonts w:eastAsia="仿宋_GB2312" w:hint="eastAsia"/>
          <w:sz w:val="30"/>
          <w:szCs w:val="30"/>
        </w:rPr>
        <w:t xml:space="preserve">2024年度本年收入合计</w:t>
      </w:r>
      <w:r>
        <w:rPr>
          <w:rFonts w:eastAsia="仿宋_GB2312" w:hint="eastAsia"/>
          <w:sz w:val="30"/>
          <w:szCs w:val="30"/>
        </w:rPr>
        <w:t xml:space="preserve">85,113,759.74</w:t>
      </w:r>
      <w:r>
        <w:rPr>
          <w:rFonts w:eastAsia="仿宋_GB2312" w:hint="eastAsia"/>
          <w:sz w:val="30"/>
          <w:szCs w:val="30"/>
        </w:rPr>
        <w:t xml:space="preserve">元，与2023年度相比</w:t>
      </w:r>
      <w:r>
        <w:rPr>
          <w:rFonts w:eastAsia="仿宋_GB2312" w:hint="eastAsia"/>
          <w:sz w:val="30"/>
          <w:szCs w:val="30"/>
        </w:rPr>
        <w:t xml:space="preserve">减少6,325,988.22元，</w:t>
      </w:r>
      <w:r>
        <w:rPr>
          <w:rFonts w:eastAsia="仿宋_GB2312" w:hint="eastAsia"/>
          <w:sz w:val="30"/>
          <w:szCs w:val="30"/>
        </w:rPr>
        <w:t xml:space="preserve">主要原因是</w:t>
      </w:r>
      <w:r>
        <w:rPr>
          <w:rFonts w:eastAsia="仿宋_GB2312" w:hint="eastAsia"/>
          <w:sz w:val="30"/>
          <w:szCs w:val="30"/>
        </w:rPr>
        <w:t xml:space="preserve">2024年度事业收入减少</w:t>
      </w:r>
      <w:r>
        <w:rPr>
          <w:rFonts w:eastAsia="仿宋_GB2312" w:hint="eastAsia"/>
          <w:sz w:val="30"/>
          <w:szCs w:val="30"/>
        </w:rPr>
        <w:t xml:space="preserve">。其中：</w:t>
      </w:r>
      <w:r>
        <w:rPr>
          <w:rFonts w:eastAsia="仿宋_GB2312" w:hint="eastAsia"/>
          <w:sz w:val="30"/>
          <w:szCs w:val="30"/>
        </w:rPr>
        <w:t xml:space="preserve">一般公共预算财政拨款收入42,731,141.73元，占50.205%；政府性基金预算财政拨款收入10,890,692.78元，占12.795%；事业收入15,483,956.17元，占18.192%；其他收入16,007,969.06元，占18.808%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天津市水上公园管理处（天津水上公园）</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85,797,790.81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减少7,241,957.15元，</w:t>
      </w:r>
      <w:r>
        <w:rPr>
          <w:rFonts w:eastAsia="仿宋_GB2312" w:hint="eastAsia"/>
          <w:sz w:val="30"/>
          <w:szCs w:val="30"/>
        </w:rPr>
        <w:t xml:space="preserve">主要原因是</w:t>
      </w:r>
      <w:r>
        <w:rPr>
          <w:rFonts w:eastAsia="仿宋_GB2312" w:hint="eastAsia"/>
          <w:sz w:val="30"/>
          <w:szCs w:val="30"/>
        </w:rPr>
        <w:t xml:space="preserve">2024年度事业收入减少，导致支出同步减少</w:t>
      </w:r>
      <w:r>
        <w:rPr>
          <w:rFonts w:eastAsia="仿宋_GB2312" w:hint="eastAsia"/>
          <w:sz w:val="30"/>
          <w:szCs w:val="30"/>
        </w:rPr>
        <w:t xml:space="preserve">。其中：</w:t>
      </w:r>
      <w:r>
        <w:rPr>
          <w:rFonts w:eastAsia="仿宋_GB2312" w:hint="eastAsia"/>
          <w:sz w:val="30"/>
          <w:szCs w:val="30"/>
        </w:rPr>
        <w:t xml:space="preserve">基本支出72,221,210.16元，占84.176%；项目支出13,576,580.65元，占15.824%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天津市水上公园管理处（天津水上公园）</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53,621,834.51</w:t>
      </w:r>
      <w:r>
        <w:rPr>
          <w:rFonts w:eastAsia="仿宋_GB2312" w:hint="eastAsia"/>
          <w:sz w:val="30"/>
          <w:szCs w:val="30"/>
        </w:rPr>
        <w:t xml:space="preserve">元。与2023年度相比，财政拨款收、支总计各</w:t>
      </w:r>
      <w:r>
        <w:rPr>
          <w:rFonts w:eastAsia="仿宋_GB2312" w:hint="eastAsia"/>
          <w:sz w:val="30"/>
          <w:szCs w:val="30"/>
        </w:rPr>
        <w:t xml:space="preserve">增加2,075,834.51元，增长4.027%，</w:t>
      </w:r>
      <w:r>
        <w:rPr>
          <w:rFonts w:eastAsia="仿宋_GB2312" w:hint="eastAsia"/>
          <w:sz w:val="30"/>
          <w:szCs w:val="30"/>
        </w:rPr>
        <w:t xml:space="preserve">主要原因是</w:t>
      </w:r>
      <w:r>
        <w:rPr>
          <w:rFonts w:eastAsia="仿宋_GB2312" w:hint="eastAsia"/>
          <w:sz w:val="30"/>
          <w:szCs w:val="30"/>
        </w:rPr>
        <w:t xml:space="preserve">本年度因项目增加导致财政拨款增加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一般公共预算财政拨款42,731,141.73元、政府性基金预算财政拨款10,890,692.78元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社会保障和就业支出6,259,000.00元、卫生健康支出2,556,541.73元、城乡社区支出44,806,292.78元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天津市水上公园管理处（天津水上公园）2024年度部门决算一般公共预算财政拨款支出合计42,731,141.73元，占本年支出合计的49.804%。与2023年度相比，一般公共预算财政拨款支出</w:t>
      </w:r>
      <w:r>
        <w:rPr>
          <w:rFonts w:eastAsia="仿宋_GB2312" w:hint="eastAsia"/>
          <w:sz w:val="30"/>
          <w:szCs w:val="30"/>
        </w:rPr>
        <w:t xml:space="preserve">减少814,858.27元</w:t>
      </w:r>
      <w:r>
        <w:rPr>
          <w:rFonts w:eastAsia="仿宋_GB2312" w:hint="eastAsia"/>
          <w:sz w:val="30"/>
          <w:szCs w:val="30"/>
        </w:rPr>
        <w:t xml:space="preserve">，下降1.871%</w:t>
      </w:r>
      <w:r>
        <w:rPr>
          <w:rFonts w:eastAsia="仿宋_GB2312" w:hint="eastAsia"/>
          <w:sz w:val="30"/>
          <w:szCs w:val="30"/>
        </w:rPr>
        <w:t xml:space="preserve">，主要原因是2024年度一般公共预算财政拨款减少。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2024年度一般公共预算财政拨款支出42,731,141.73元，主要用于以下方面：</w:t>
      </w:r>
      <w:r>
        <w:rPr>
          <w:rFonts w:eastAsia="仿宋_GB2312" w:hint="eastAsia"/>
          <w:sz w:val="30"/>
          <w:szCs w:val="30"/>
        </w:rPr>
        <w:t xml:space="preserve">社会保障和就业支出（类）支出6,259,000.00元，占14.647%,卫生健康支出（类）支出2,556,541.73元，占5.983%,城乡社区支出（类）支出33,915,600.00元，占79.370%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2024年度一般公共预算财政拨款支出年初预算为42,144,000.00元，支出决算为42,731,141.73元</w:t>
      </w:r>
      <w:r>
        <w:rPr>
          <w:rFonts w:eastAsia="仿宋_GB2312" w:hint="eastAsia"/>
          <w:sz w:val="30"/>
          <w:szCs w:val="30"/>
        </w:rPr>
        <w:t xml:space="preserve">，完成年初预算的101.393%</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4,173,000.00元，支出决算为4,173,000.00元，完成年初预算的100.000%，决算数与预算数持平的主要原因是：财政拨款不能满足本单位的全部支出，不足部分由自有资金弥补。</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2,086,000.00元，支出决算为2,086,000.00元，完成年初预算的100.000%，决算数与预算数持平的主要原因是：财政拨款不能满足本单位的全部支出，不足部分由自有资金弥补。</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1,324,000.00元，支出决算为1,895,541.73元，完成年初预算的143.168%，决算数大于预算数的主要原因是：离休干部药费按实际发生用财政拨款支付。</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661,000.00元，支出决算为661,000.00元，完成年初预算的100.000%，决算数与预算数持平的主要原因是：财政拨款不能满足本单位的全部支出，不足部分由自有资金弥补。</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公共设施（款）其他城乡社区公共设施支出（项）年初预算为33,900,000.00元，支出决算为33,915,600.00元，完成年初预算的100.046%，决算数大于预算数的主要原因是：本年度增加离休干部离休费。</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天津市水上公园管理处（天津水上公园）</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42,731,141.73</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减少814,858.27元，</w:t>
      </w:r>
      <w:r>
        <w:rPr>
          <w:rFonts w:eastAsia="仿宋_GB2312" w:hint="eastAsia"/>
          <w:sz w:val="30"/>
          <w:szCs w:val="30"/>
        </w:rPr>
        <w:t xml:space="preserve">主要原因是</w:t>
      </w:r>
      <w:r>
        <w:rPr>
          <w:rFonts w:eastAsia="仿宋_GB2312" w:hint="eastAsia"/>
          <w:sz w:val="30"/>
          <w:szCs w:val="30"/>
        </w:rPr>
        <w:t xml:space="preserve">2024年度一般公共预算财政拨款减少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人员经费39,345,141.73元，主要包括</w:t>
      </w:r>
      <w:r>
        <w:rPr>
          <w:rFonts w:eastAsia="仿宋_GB2312" w:hint="eastAsia"/>
          <w:sz w:val="30"/>
          <w:szCs w:val="30"/>
        </w:rPr>
        <w:t xml:space="preserve">基本工资、津贴补贴、绩效工资、机关事业单位基本养老保险缴费、职业年金缴费、职工基本医疗保险缴费、住房公积金、医疗费、离休费、退休费、医疗费补助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公用经费3,386,000.00元，主要包括</w:t>
      </w:r>
      <w:r>
        <w:rPr>
          <w:rFonts w:eastAsia="仿宋_GB2312" w:hint="eastAsia"/>
          <w:sz w:val="30"/>
          <w:szCs w:val="30"/>
        </w:rPr>
        <w:t xml:space="preserve">办公费、水费、电费、邮电费、取暖费、维修（护）费、专用材料费、工会经费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水上公园管理处（天津水上公园）2024年度部门决算政府性基金预算财政拨款年初结转和结余0.00元，收入10,890,692.78元，支出10,890,692.78元，年末结转和结余0.00元。与2023年度相比，政府性基金预算财政拨款支出</w:t>
      </w:r>
      <w:r>
        <w:rPr>
          <w:rFonts w:eastAsia="仿宋_GB2312" w:hint="eastAsia"/>
          <w:sz w:val="30"/>
          <w:szCs w:val="30"/>
        </w:rPr>
        <w:t xml:space="preserve">增加2,890,692.78元，</w:t>
      </w:r>
      <w:r>
        <w:rPr>
          <w:rFonts w:eastAsia="仿宋_GB2312" w:hint="eastAsia"/>
          <w:sz w:val="30"/>
          <w:szCs w:val="30"/>
        </w:rPr>
        <w:t xml:space="preserve">主要原因是本年度因项目增加导致财政拨款增加。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2024年度政府性基金预算财政拨款支出10,890,692.78元，主要用于以下方面：</w:t>
      </w:r>
      <w:r>
        <w:rPr>
          <w:rFonts w:eastAsia="仿宋_GB2312" w:hint="eastAsia"/>
          <w:sz w:val="30"/>
          <w:szCs w:val="30"/>
        </w:rPr>
        <w:t xml:space="preserve">城乡社区支出（类）支出10,890,692.78元，占100.000%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2024年度政府性基金预算财政拨款支出年初预算为8,143,200.00元，支出决算为10,890,692.78元</w:t>
      </w:r>
      <w:r>
        <w:rPr>
          <w:rFonts w:eastAsia="仿宋_GB2312" w:hint="eastAsia"/>
          <w:sz w:val="30"/>
          <w:szCs w:val="30"/>
        </w:rPr>
        <w:t xml:space="preserve">，完成年初预算的133.740%</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8,143,200.00元，支出决算为10,890,692.78元，完成年初预算的133.740%，决算数大于预算数的主要原因是：本年度因项目增加导致财政拨款增加。</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天津市水上公园管理处（天津水上公园）2024年度无国有资本经营预算财政拨款收入、支出和结转结余。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天津市水上公园管理处（天津水上公园）2024年度无机关运行经费。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水上公园管理处（天津水上公园）2024年政府采购支出总额18,653,063.89元，其中：政府采购货物支出7,354,384.00元、政府采购工程支出0.00元、政府采购服务支出11,298,679.89元。授予中小企业合同金额18,653,063.89元，占政府采购支出总额的100.000%，其中：授予小微企业合同金额18,653,063.89元，占政府采购支出总额的100.000%；货物采购授予中小企业合同金额占货物支出金额的100.000%，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截至2024年12月31日，天津市水上公园管理处（天津水上公园）共有车辆4辆</w:t>
      </w:r>
      <w:r>
        <w:rPr>
          <w:rFonts w:eastAsia="仿宋_GB2312" w:hint="eastAsia"/>
          <w:sz w:val="30"/>
          <w:szCs w:val="30"/>
        </w:rPr>
        <w:t xml:space="preserve">，其中：</w:t>
      </w:r>
      <w:r>
        <w:rPr>
          <w:rFonts w:eastAsia="仿宋_GB2312" w:hint="eastAsia"/>
          <w:sz w:val="30"/>
          <w:szCs w:val="30"/>
        </w:rPr>
        <w:t xml:space="preserve">其他用车4辆</w:t>
      </w:r>
      <w:r>
        <w:rPr>
          <w:rFonts w:eastAsia="仿宋_GB2312" w:hint="eastAsia"/>
          <w:sz w:val="30"/>
          <w:szCs w:val="30"/>
        </w:rPr>
        <w:t xml:space="preserve">，其他用车主要包括日常公务用车</w:t>
      </w:r>
      <w:r>
        <w:rPr>
          <w:rFonts w:eastAsia="仿宋_GB2312" w:hint="eastAsia"/>
          <w:sz w:val="30"/>
          <w:szCs w:val="30"/>
        </w:rPr>
        <w:t xml:space="preserve">。单价100万元以上的设备13台（套）。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根据预算绩效管理要求,天津市水上公园管理处（天津水上公园）已对4个2024年度市级项目开展绩效自评,涉及金额13433200元,自评结果已随部门决算一并公开。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天津市水上公园管理处（天津水上公园）不属于乡、镇、街级单位,不涉及公开2024年度教育、医疗卫生、社会保障和就业、住房保障、涉农补贴等民生支出情况。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